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43E73194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120160">
        <w:rPr>
          <w:b w:val="0"/>
          <w:sz w:val="24"/>
          <w:szCs w:val="24"/>
        </w:rPr>
        <w:t>5</w:t>
      </w:r>
      <w:r w:rsidR="00D86A33">
        <w:rPr>
          <w:b w:val="0"/>
          <w:sz w:val="24"/>
          <w:szCs w:val="24"/>
        </w:rPr>
        <w:t>1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832833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AE33C8">
        <w:rPr>
          <w:bCs/>
        </w:rPr>
        <w:t>Янегского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2D8D967F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AE33C8">
        <w:rPr>
          <w:bCs/>
        </w:rPr>
        <w:t>5</w:t>
      </w:r>
    </w:p>
    <w:p w14:paraId="5B36E5CC" w14:textId="2E9BBD63" w:rsidR="009E7A80" w:rsidRPr="0011786F" w:rsidRDefault="00AE33C8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Васильевой Ирины Николаевны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4BF640E1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AE33C8">
        <w:t>Янегского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AE33C8">
        <w:t>5</w:t>
      </w:r>
      <w:r w:rsidR="009E7A80">
        <w:t xml:space="preserve"> </w:t>
      </w:r>
      <w:r w:rsidR="00AE33C8">
        <w:rPr>
          <w:b/>
        </w:rPr>
        <w:t>Васильевой Ирины Николаевны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AE33C8">
        <w:t>5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00948F36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AE33C8">
        <w:t>Янегского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AE33C8">
        <w:t>5</w:t>
      </w:r>
      <w:r w:rsidRPr="00626562">
        <w:t xml:space="preserve"> </w:t>
      </w:r>
      <w:r w:rsidR="00AE33C8">
        <w:rPr>
          <w:b/>
        </w:rPr>
        <w:t>Васильеву Ирину Николаевну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024CC4">
        <w:t>55</w:t>
      </w:r>
      <w:bookmarkStart w:id="17" w:name="_GoBack"/>
      <w:bookmarkEnd w:id="17"/>
      <w:r w:rsidRPr="00626562">
        <w:t xml:space="preserve"> минут.</w:t>
      </w:r>
    </w:p>
    <w:p w14:paraId="30AC3D00" w14:textId="195E6EC0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AE33C8">
        <w:rPr>
          <w:b/>
        </w:rPr>
        <w:t>Васильевой Ирине Николаевне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E7B1" w14:textId="77777777" w:rsidR="005D0960" w:rsidRDefault="005D0960" w:rsidP="0021633F">
      <w:r>
        <w:separator/>
      </w:r>
    </w:p>
  </w:endnote>
  <w:endnote w:type="continuationSeparator" w:id="0">
    <w:p w14:paraId="7F443EBE" w14:textId="77777777" w:rsidR="005D0960" w:rsidRDefault="005D0960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5D096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5D096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5D09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4E80" w14:textId="77777777" w:rsidR="005D0960" w:rsidRDefault="005D0960" w:rsidP="0021633F">
      <w:r>
        <w:separator/>
      </w:r>
    </w:p>
  </w:footnote>
  <w:footnote w:type="continuationSeparator" w:id="0">
    <w:p w14:paraId="030A6F2D" w14:textId="77777777" w:rsidR="005D0960" w:rsidRDefault="005D0960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5D096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5D096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5D09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24CC4"/>
    <w:rsid w:val="000316FB"/>
    <w:rsid w:val="000520AD"/>
    <w:rsid w:val="00063939"/>
    <w:rsid w:val="00096F05"/>
    <w:rsid w:val="000B3AE7"/>
    <w:rsid w:val="000C7133"/>
    <w:rsid w:val="000E4B01"/>
    <w:rsid w:val="001054E8"/>
    <w:rsid w:val="00106FB1"/>
    <w:rsid w:val="0011786F"/>
    <w:rsid w:val="00120160"/>
    <w:rsid w:val="001836D4"/>
    <w:rsid w:val="001A14F1"/>
    <w:rsid w:val="001A7266"/>
    <w:rsid w:val="001B2F2B"/>
    <w:rsid w:val="001B75D5"/>
    <w:rsid w:val="001D6D0F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D0960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C20BA5"/>
    <w:rsid w:val="00C327F4"/>
    <w:rsid w:val="00C356AC"/>
    <w:rsid w:val="00C47774"/>
    <w:rsid w:val="00C77BE3"/>
    <w:rsid w:val="00D14C19"/>
    <w:rsid w:val="00D86A33"/>
    <w:rsid w:val="00DB2660"/>
    <w:rsid w:val="00DD5526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2024-07-17T06:44:00Z</cp:lastPrinted>
  <dcterms:created xsi:type="dcterms:W3CDTF">2024-07-17T06:54:00Z</dcterms:created>
  <dcterms:modified xsi:type="dcterms:W3CDTF">2024-07-18T13:59:00Z</dcterms:modified>
</cp:coreProperties>
</file>