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ТЕРРИТОРИАЛЬНАЯ ИЗБИРАТЕЛЬНАЯ КОМИССИЯ</w:t>
      </w: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ЛОДЕЙНОПОЛЬСКОГО МУНИЦИПАЛЬНОГО РАЙОНА</w:t>
      </w:r>
    </w:p>
    <w:p w:rsidR="00AC6A15" w:rsidRPr="000D2458" w:rsidRDefault="00AC6A15" w:rsidP="00AC6A1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C6A15" w:rsidRPr="000D2458" w:rsidRDefault="00AC6A15" w:rsidP="00AC6A15">
      <w:pPr>
        <w:jc w:val="center"/>
        <w:rPr>
          <w:sz w:val="28"/>
          <w:szCs w:val="28"/>
        </w:rPr>
      </w:pP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РЕШЕНИЕ</w:t>
      </w:r>
    </w:p>
    <w:p w:rsidR="00AC6A15" w:rsidRPr="00AC6A15" w:rsidRDefault="00AC6A15" w:rsidP="00E67DDA">
      <w:pPr>
        <w:jc w:val="both"/>
        <w:rPr>
          <w:bCs/>
          <w:sz w:val="28"/>
          <w:szCs w:val="28"/>
        </w:rPr>
      </w:pPr>
      <w:r w:rsidRPr="00941B22">
        <w:rPr>
          <w:bCs/>
          <w:sz w:val="28"/>
          <w:szCs w:val="28"/>
        </w:rPr>
        <w:t xml:space="preserve">От </w:t>
      </w:r>
      <w:r w:rsidR="00F06A0B">
        <w:rPr>
          <w:bCs/>
          <w:sz w:val="28"/>
          <w:szCs w:val="28"/>
        </w:rPr>
        <w:t>20 сентября</w:t>
      </w:r>
      <w:r>
        <w:rPr>
          <w:bCs/>
          <w:sz w:val="28"/>
          <w:szCs w:val="28"/>
        </w:rPr>
        <w:t xml:space="preserve"> </w:t>
      </w:r>
      <w:r w:rsidRPr="00941B22">
        <w:rPr>
          <w:bCs/>
          <w:sz w:val="28"/>
          <w:szCs w:val="28"/>
        </w:rPr>
        <w:t>20</w:t>
      </w:r>
      <w:r w:rsidRPr="00AC6A15">
        <w:rPr>
          <w:bCs/>
          <w:sz w:val="28"/>
          <w:szCs w:val="28"/>
        </w:rPr>
        <w:t>2</w:t>
      </w:r>
      <w:r w:rsidRPr="00EE4191">
        <w:rPr>
          <w:bCs/>
          <w:sz w:val="28"/>
          <w:szCs w:val="28"/>
        </w:rPr>
        <w:t>3</w:t>
      </w:r>
      <w:r w:rsidRPr="00941B22">
        <w:rPr>
          <w:bCs/>
          <w:sz w:val="28"/>
          <w:szCs w:val="28"/>
        </w:rPr>
        <w:t xml:space="preserve"> года                               </w:t>
      </w:r>
      <w:r>
        <w:rPr>
          <w:bCs/>
          <w:sz w:val="28"/>
          <w:szCs w:val="28"/>
        </w:rPr>
        <w:t xml:space="preserve">               </w:t>
      </w:r>
      <w:r w:rsidRPr="00941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E67DD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№ </w:t>
      </w:r>
      <w:r w:rsidR="00F06A0B">
        <w:rPr>
          <w:bCs/>
          <w:sz w:val="28"/>
          <w:szCs w:val="28"/>
        </w:rPr>
        <w:t>14</w:t>
      </w:r>
      <w:r w:rsidR="004B3AF9">
        <w:rPr>
          <w:bCs/>
          <w:sz w:val="28"/>
          <w:szCs w:val="28"/>
        </w:rPr>
        <w:t>6</w:t>
      </w:r>
    </w:p>
    <w:p w:rsidR="00AC6A15" w:rsidRPr="00941B22" w:rsidRDefault="00AC6A15" w:rsidP="00AC6A15">
      <w:pPr>
        <w:jc w:val="both"/>
        <w:rPr>
          <w:b/>
          <w:bCs/>
          <w:sz w:val="28"/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AC6A15" w:rsidRPr="008A5EBD" w:rsidRDefault="00AC6A15" w:rsidP="00110EBC">
      <w:pPr>
        <w:ind w:left="709"/>
        <w:jc w:val="both"/>
        <w:rPr>
          <w:sz w:val="28"/>
          <w:szCs w:val="28"/>
        </w:rPr>
      </w:pPr>
      <w:r w:rsidRPr="008A5EBD">
        <w:rPr>
          <w:sz w:val="28"/>
          <w:szCs w:val="28"/>
        </w:rPr>
        <w:t xml:space="preserve">О схеме многомандатных избирательных </w:t>
      </w:r>
    </w:p>
    <w:p w:rsidR="00AC6A15" w:rsidRPr="008A5EBD" w:rsidRDefault="00AC6A15" w:rsidP="00110EBC">
      <w:pPr>
        <w:ind w:left="709"/>
        <w:rPr>
          <w:sz w:val="28"/>
          <w:szCs w:val="28"/>
        </w:rPr>
      </w:pPr>
      <w:r w:rsidRPr="008A5EBD">
        <w:rPr>
          <w:sz w:val="28"/>
          <w:szCs w:val="28"/>
        </w:rPr>
        <w:t xml:space="preserve">округов для проведения выборов депутатов </w:t>
      </w:r>
      <w:r w:rsidRPr="008A5EBD">
        <w:rPr>
          <w:sz w:val="28"/>
          <w:szCs w:val="28"/>
        </w:rPr>
        <w:br/>
        <w:t>совет</w:t>
      </w:r>
      <w:r w:rsidR="00110EBC">
        <w:rPr>
          <w:sz w:val="28"/>
          <w:szCs w:val="28"/>
        </w:rPr>
        <w:t>а</w:t>
      </w:r>
      <w:r w:rsidRPr="008A5EBD">
        <w:rPr>
          <w:sz w:val="28"/>
          <w:szCs w:val="28"/>
        </w:rPr>
        <w:t xml:space="preserve"> депутатов </w:t>
      </w:r>
      <w:proofErr w:type="spellStart"/>
      <w:r w:rsidR="004B3AF9" w:rsidRPr="008A5EBD">
        <w:rPr>
          <w:sz w:val="28"/>
          <w:szCs w:val="28"/>
        </w:rPr>
        <w:t>Алеховщинско</w:t>
      </w:r>
      <w:r w:rsidR="00110EBC">
        <w:rPr>
          <w:sz w:val="28"/>
          <w:szCs w:val="28"/>
        </w:rPr>
        <w:t>го</w:t>
      </w:r>
      <w:proofErr w:type="spellEnd"/>
      <w:r w:rsidR="004B3AF9" w:rsidRPr="008A5EBD">
        <w:rPr>
          <w:sz w:val="28"/>
          <w:szCs w:val="28"/>
        </w:rPr>
        <w:t xml:space="preserve"> сельско</w:t>
      </w:r>
      <w:r w:rsidR="00110EBC">
        <w:rPr>
          <w:sz w:val="28"/>
          <w:szCs w:val="28"/>
        </w:rPr>
        <w:t>го</w:t>
      </w:r>
      <w:r w:rsidRPr="008A5EBD">
        <w:rPr>
          <w:sz w:val="28"/>
          <w:szCs w:val="28"/>
        </w:rPr>
        <w:t xml:space="preserve"> поселени</w:t>
      </w:r>
      <w:r w:rsidR="00110EBC">
        <w:rPr>
          <w:sz w:val="28"/>
          <w:szCs w:val="28"/>
        </w:rPr>
        <w:t>я</w:t>
      </w:r>
    </w:p>
    <w:p w:rsidR="00AC6A15" w:rsidRPr="008A5EBD" w:rsidRDefault="00AC6A15" w:rsidP="00110EBC">
      <w:pPr>
        <w:ind w:left="709"/>
        <w:rPr>
          <w:sz w:val="28"/>
          <w:szCs w:val="28"/>
        </w:rPr>
      </w:pPr>
      <w:r w:rsidRPr="008A5EBD">
        <w:rPr>
          <w:sz w:val="28"/>
          <w:szCs w:val="28"/>
        </w:rPr>
        <w:t xml:space="preserve">Лодейнопольского муниципального района </w:t>
      </w:r>
      <w:r w:rsidRPr="008A5EBD">
        <w:rPr>
          <w:sz w:val="28"/>
          <w:szCs w:val="28"/>
        </w:rPr>
        <w:br/>
        <w:t>Ленинградской области</w:t>
      </w:r>
    </w:p>
    <w:p w:rsidR="00AC6A15" w:rsidRPr="00AC6A15" w:rsidRDefault="00AC6A15" w:rsidP="00110EBC">
      <w:pPr>
        <w:jc w:val="both"/>
        <w:rPr>
          <w:szCs w:val="28"/>
        </w:rPr>
      </w:pPr>
    </w:p>
    <w:p w:rsidR="00AC6A15" w:rsidRPr="00AC6A15" w:rsidRDefault="00AC6A15" w:rsidP="00110EBC">
      <w:pPr>
        <w:pStyle w:val="a7"/>
        <w:ind w:left="709" w:firstLine="707"/>
        <w:jc w:val="both"/>
        <w:rPr>
          <w:b w:val="0"/>
          <w:sz w:val="20"/>
        </w:rPr>
      </w:pPr>
      <w:r w:rsidRPr="00AC6A15">
        <w:rPr>
          <w:b w:val="0"/>
          <w:szCs w:val="28"/>
        </w:rPr>
        <w:t xml:space="preserve">В соответствии с пунктами 2, 4, 8 статьи 18 Федерального закона </w:t>
      </w:r>
      <w:r>
        <w:rPr>
          <w:b w:val="0"/>
          <w:szCs w:val="28"/>
        </w:rPr>
        <w:br/>
      </w:r>
      <w:r w:rsidRPr="00AC6A15">
        <w:rPr>
          <w:b w:val="0"/>
          <w:szCs w:val="28"/>
        </w:rPr>
        <w:t>от 12 июня 2002 года № 67-ФЗ «Об основных гарантия</w:t>
      </w:r>
      <w:r>
        <w:rPr>
          <w:b w:val="0"/>
          <w:szCs w:val="28"/>
        </w:rPr>
        <w:t>х избирательных прав</w:t>
      </w:r>
      <w:r>
        <w:rPr>
          <w:b w:val="0"/>
          <w:szCs w:val="28"/>
        </w:rPr>
        <w:br/>
        <w:t xml:space="preserve">и права на </w:t>
      </w:r>
      <w:r w:rsidRPr="00AC6A15">
        <w:rPr>
          <w:b w:val="0"/>
          <w:szCs w:val="28"/>
        </w:rPr>
        <w:t>участие в референдуме граждан Российской Федерации», частью</w:t>
      </w:r>
      <w:r>
        <w:rPr>
          <w:b w:val="0"/>
          <w:szCs w:val="28"/>
        </w:rPr>
        <w:t xml:space="preserve"> 5 статьи </w:t>
      </w:r>
      <w:r w:rsidRPr="00AC6A15">
        <w:rPr>
          <w:b w:val="0"/>
          <w:szCs w:val="28"/>
        </w:rPr>
        <w:t>9 областного закона от 15 марта 2012 года №</w:t>
      </w:r>
      <w:r>
        <w:rPr>
          <w:b w:val="0"/>
          <w:szCs w:val="28"/>
        </w:rPr>
        <w:t> </w:t>
      </w:r>
      <w:r w:rsidRPr="00AC6A15">
        <w:rPr>
          <w:b w:val="0"/>
          <w:szCs w:val="28"/>
        </w:rPr>
        <w:t>20-оз «О муниципальных выборах в Ленинградской области», руководствуясь част</w:t>
      </w:r>
      <w:r w:rsidR="00864766">
        <w:rPr>
          <w:b w:val="0"/>
          <w:szCs w:val="28"/>
        </w:rPr>
        <w:t>ью</w:t>
      </w:r>
      <w:r w:rsidR="000643BA">
        <w:rPr>
          <w:b w:val="0"/>
          <w:szCs w:val="28"/>
        </w:rPr>
        <w:t xml:space="preserve"> 3</w:t>
      </w:r>
      <w:r w:rsidRPr="00AC6A15">
        <w:rPr>
          <w:b w:val="0"/>
          <w:szCs w:val="28"/>
        </w:rPr>
        <w:t xml:space="preserve"> статьи</w:t>
      </w:r>
      <w:r>
        <w:rPr>
          <w:b w:val="0"/>
          <w:szCs w:val="28"/>
        </w:rPr>
        <w:t xml:space="preserve"> 1</w:t>
      </w:r>
      <w:r w:rsidR="000643BA">
        <w:rPr>
          <w:b w:val="0"/>
          <w:szCs w:val="28"/>
        </w:rPr>
        <w:t>2</w:t>
      </w:r>
      <w:r w:rsidR="00936FD4">
        <w:rPr>
          <w:b w:val="0"/>
          <w:szCs w:val="28"/>
        </w:rPr>
        <w:t xml:space="preserve">, </w:t>
      </w:r>
      <w:r w:rsidR="00936FD4" w:rsidRPr="00AC6A15">
        <w:rPr>
          <w:b w:val="0"/>
          <w:szCs w:val="28"/>
        </w:rPr>
        <w:t xml:space="preserve">частью </w:t>
      </w:r>
      <w:r w:rsidR="00936FD4">
        <w:rPr>
          <w:b w:val="0"/>
          <w:szCs w:val="28"/>
        </w:rPr>
        <w:t>1</w:t>
      </w:r>
      <w:r w:rsidR="00936FD4" w:rsidRPr="00AC6A15">
        <w:rPr>
          <w:b w:val="0"/>
          <w:szCs w:val="28"/>
        </w:rPr>
        <w:t xml:space="preserve"> статьи</w:t>
      </w:r>
      <w:r w:rsidR="00936FD4">
        <w:rPr>
          <w:b w:val="0"/>
          <w:szCs w:val="28"/>
        </w:rPr>
        <w:t xml:space="preserve"> 2</w:t>
      </w:r>
      <w:r w:rsidR="000643BA">
        <w:rPr>
          <w:b w:val="0"/>
          <w:szCs w:val="28"/>
        </w:rPr>
        <w:t>8</w:t>
      </w:r>
      <w:r w:rsidR="00936FD4">
        <w:rPr>
          <w:b w:val="0"/>
          <w:szCs w:val="28"/>
        </w:rPr>
        <w:t xml:space="preserve"> </w:t>
      </w:r>
      <w:r w:rsidRPr="00AC6A15">
        <w:rPr>
          <w:b w:val="0"/>
          <w:szCs w:val="28"/>
        </w:rPr>
        <w:t xml:space="preserve">Устава </w:t>
      </w:r>
      <w:proofErr w:type="spellStart"/>
      <w:r w:rsidR="007C7DDB">
        <w:rPr>
          <w:b w:val="0"/>
          <w:szCs w:val="28"/>
        </w:rPr>
        <w:t>Алеховщинского</w:t>
      </w:r>
      <w:proofErr w:type="spellEnd"/>
      <w:r w:rsidR="007C7DDB">
        <w:rPr>
          <w:b w:val="0"/>
          <w:szCs w:val="28"/>
        </w:rPr>
        <w:t xml:space="preserve"> сельского</w:t>
      </w:r>
      <w:r w:rsidRPr="00AC6A15">
        <w:rPr>
          <w:b w:val="0"/>
          <w:szCs w:val="28"/>
        </w:rPr>
        <w:t xml:space="preserve"> поселения </w:t>
      </w:r>
      <w:proofErr w:type="spellStart"/>
      <w:r w:rsidRPr="00AC6A15">
        <w:rPr>
          <w:b w:val="0"/>
          <w:szCs w:val="28"/>
        </w:rPr>
        <w:t>Лодейнопольского</w:t>
      </w:r>
      <w:proofErr w:type="spellEnd"/>
      <w:r w:rsidRPr="00AC6A15">
        <w:rPr>
          <w:b w:val="0"/>
          <w:szCs w:val="28"/>
        </w:rPr>
        <w:t xml:space="preserve"> муниципального района Ленинградской области, территориальная избирательная комиссия </w:t>
      </w:r>
      <w:r>
        <w:rPr>
          <w:b w:val="0"/>
          <w:szCs w:val="28"/>
        </w:rPr>
        <w:t>Лодейнопольского</w:t>
      </w:r>
      <w:r w:rsidRPr="00AC6A15">
        <w:rPr>
          <w:b w:val="0"/>
          <w:szCs w:val="28"/>
        </w:rPr>
        <w:t xml:space="preserve"> муниципального района, </w:t>
      </w:r>
      <w:r w:rsidRPr="00AC6A15">
        <w:rPr>
          <w:szCs w:val="28"/>
        </w:rPr>
        <w:t>РЕШИЛА:</w:t>
      </w:r>
      <w:r w:rsidRPr="00AC6A15">
        <w:rPr>
          <w:sz w:val="20"/>
        </w:rPr>
        <w:t xml:space="preserve"> </w:t>
      </w:r>
    </w:p>
    <w:p w:rsidR="00AC6A15" w:rsidRPr="00941B22" w:rsidRDefault="00AC6A15" w:rsidP="00110EBC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1B22">
        <w:rPr>
          <w:sz w:val="28"/>
          <w:szCs w:val="28"/>
        </w:rPr>
        <w:t xml:space="preserve">Определить схему </w:t>
      </w:r>
      <w:r>
        <w:rPr>
          <w:sz w:val="28"/>
          <w:szCs w:val="28"/>
        </w:rPr>
        <w:t xml:space="preserve">и графическое изображение схемы многомандатных </w:t>
      </w:r>
      <w:r w:rsidRPr="00B24718">
        <w:rPr>
          <w:sz w:val="28"/>
          <w:szCs w:val="28"/>
        </w:rPr>
        <w:t>избирательных округов</w:t>
      </w:r>
      <w:r w:rsidRPr="00941B22">
        <w:rPr>
          <w:sz w:val="28"/>
          <w:szCs w:val="28"/>
        </w:rPr>
        <w:t xml:space="preserve"> для проведения выборов депутатов </w:t>
      </w:r>
      <w:r>
        <w:rPr>
          <w:sz w:val="28"/>
          <w:szCs w:val="28"/>
        </w:rPr>
        <w:t>совет</w:t>
      </w:r>
      <w:r w:rsidR="008E62A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</w:t>
      </w:r>
      <w:r w:rsidRPr="00941B22">
        <w:rPr>
          <w:sz w:val="28"/>
          <w:szCs w:val="28"/>
        </w:rPr>
        <w:t xml:space="preserve"> </w:t>
      </w:r>
      <w:proofErr w:type="spellStart"/>
      <w:r w:rsidR="0086140A">
        <w:rPr>
          <w:sz w:val="28"/>
          <w:szCs w:val="28"/>
        </w:rPr>
        <w:t>Алеховщинского</w:t>
      </w:r>
      <w:proofErr w:type="spellEnd"/>
      <w:r w:rsidR="0086140A">
        <w:rPr>
          <w:sz w:val="28"/>
          <w:szCs w:val="28"/>
        </w:rPr>
        <w:t xml:space="preserve"> сельского</w:t>
      </w:r>
      <w:r w:rsidRPr="00941B22">
        <w:rPr>
          <w:sz w:val="28"/>
          <w:szCs w:val="28"/>
        </w:rPr>
        <w:t xml:space="preserve"> поселени</w:t>
      </w:r>
      <w:r w:rsidR="008E62A4">
        <w:rPr>
          <w:sz w:val="28"/>
          <w:szCs w:val="28"/>
        </w:rPr>
        <w:t>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</w:t>
      </w:r>
      <w:r>
        <w:rPr>
          <w:sz w:val="28"/>
          <w:szCs w:val="28"/>
        </w:rPr>
        <w:t>ской области согласно приложениям 1,2</w:t>
      </w:r>
      <w:r w:rsidRPr="00941B22">
        <w:rPr>
          <w:sz w:val="28"/>
          <w:szCs w:val="28"/>
        </w:rPr>
        <w:t>.</w:t>
      </w:r>
    </w:p>
    <w:p w:rsidR="00AC6A15" w:rsidRPr="003C2621" w:rsidRDefault="00AC6A15" w:rsidP="00110EBC">
      <w:pPr>
        <w:ind w:left="709" w:firstLine="70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Pr="00941B22">
        <w:rPr>
          <w:sz w:val="28"/>
          <w:szCs w:val="28"/>
        </w:rPr>
        <w:t xml:space="preserve">Направить на утверждение </w:t>
      </w:r>
      <w:r w:rsidR="008E62A4">
        <w:rPr>
          <w:sz w:val="28"/>
          <w:szCs w:val="28"/>
        </w:rPr>
        <w:t xml:space="preserve">в </w:t>
      </w:r>
      <w:r w:rsidRPr="00941B22">
        <w:rPr>
          <w:sz w:val="28"/>
          <w:szCs w:val="28"/>
        </w:rPr>
        <w:t>Совет</w:t>
      </w:r>
      <w:r w:rsidR="008E62A4">
        <w:rPr>
          <w:sz w:val="28"/>
          <w:szCs w:val="28"/>
        </w:rPr>
        <w:t xml:space="preserve"> </w:t>
      </w:r>
      <w:r w:rsidRPr="00941B22">
        <w:rPr>
          <w:sz w:val="28"/>
          <w:szCs w:val="28"/>
        </w:rPr>
        <w:t xml:space="preserve">депутатов </w:t>
      </w:r>
      <w:proofErr w:type="spellStart"/>
      <w:r w:rsidR="0086140A">
        <w:rPr>
          <w:sz w:val="28"/>
          <w:szCs w:val="28"/>
        </w:rPr>
        <w:t>Алеховщинского</w:t>
      </w:r>
      <w:proofErr w:type="spellEnd"/>
      <w:r w:rsidR="0086140A">
        <w:rPr>
          <w:sz w:val="28"/>
          <w:szCs w:val="28"/>
        </w:rPr>
        <w:t xml:space="preserve"> сельского </w:t>
      </w:r>
      <w:r w:rsidR="008E62A4">
        <w:rPr>
          <w:sz w:val="28"/>
          <w:szCs w:val="28"/>
        </w:rPr>
        <w:t>поселения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Ленинградской </w:t>
      </w:r>
      <w:r w:rsidRPr="008E62A4">
        <w:rPr>
          <w:sz w:val="28"/>
          <w:szCs w:val="28"/>
        </w:rPr>
        <w:t>области до 2</w:t>
      </w:r>
      <w:r w:rsidR="00266285">
        <w:rPr>
          <w:sz w:val="28"/>
          <w:szCs w:val="28"/>
        </w:rPr>
        <w:t>4</w:t>
      </w:r>
      <w:r w:rsidR="008E62A4">
        <w:rPr>
          <w:sz w:val="28"/>
          <w:szCs w:val="28"/>
        </w:rPr>
        <w:t xml:space="preserve"> сентября </w:t>
      </w:r>
      <w:r w:rsidRPr="008E62A4">
        <w:rPr>
          <w:sz w:val="28"/>
          <w:szCs w:val="28"/>
        </w:rPr>
        <w:t>2023 года.</w:t>
      </w:r>
    </w:p>
    <w:p w:rsidR="00AC6A15" w:rsidRDefault="00AC6A15" w:rsidP="00110EBC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7A9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97A95">
        <w:rPr>
          <w:sz w:val="28"/>
          <w:szCs w:val="28"/>
        </w:rPr>
        <w:t>полнением настоящего решения возложить на председателя территориальной избирательной комиссии Лодейнопольского муниципального района Абрамова Ю.В.</w:t>
      </w:r>
    </w:p>
    <w:p w:rsidR="00AC6A15" w:rsidRPr="00497A95" w:rsidRDefault="00AC6A15" w:rsidP="00110EBC">
      <w:pPr>
        <w:pStyle w:val="22"/>
        <w:shd w:val="clear" w:color="auto" w:fill="auto"/>
        <w:spacing w:before="0"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E67DDA">
        <w:rPr>
          <w:sz w:val="28"/>
          <w:szCs w:val="28"/>
        </w:rPr>
        <w:t xml:space="preserve">Лодейнопольского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AC6A15" w:rsidRDefault="00AC6A15" w:rsidP="00110EBC">
      <w:pPr>
        <w:jc w:val="both"/>
        <w:rPr>
          <w:sz w:val="28"/>
          <w:szCs w:val="28"/>
        </w:rPr>
      </w:pPr>
    </w:p>
    <w:p w:rsidR="00AC6A15" w:rsidRDefault="00AC6A15" w:rsidP="00E67D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41B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941B22">
        <w:rPr>
          <w:sz w:val="28"/>
          <w:szCs w:val="28"/>
        </w:rPr>
        <w:t xml:space="preserve">                  </w:t>
      </w:r>
      <w:r w:rsidR="00E67DDA">
        <w:rPr>
          <w:sz w:val="28"/>
          <w:szCs w:val="28"/>
        </w:rPr>
        <w:t xml:space="preserve">                              </w:t>
      </w:r>
      <w:r w:rsidRPr="00941B22">
        <w:rPr>
          <w:sz w:val="28"/>
          <w:szCs w:val="28"/>
        </w:rPr>
        <w:t xml:space="preserve"> Ю.В. </w:t>
      </w:r>
      <w:r>
        <w:rPr>
          <w:sz w:val="28"/>
          <w:szCs w:val="28"/>
        </w:rPr>
        <w:t>Абрамов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Pr="00F06A0B" w:rsidRDefault="00AC6A15" w:rsidP="002171F2">
      <w:pPr>
        <w:ind w:firstLine="709"/>
        <w:jc w:val="both"/>
        <w:rPr>
          <w:sz w:val="28"/>
          <w:szCs w:val="28"/>
        </w:rPr>
      </w:pPr>
      <w:r w:rsidRPr="00941B22">
        <w:rPr>
          <w:sz w:val="28"/>
          <w:szCs w:val="28"/>
        </w:rPr>
        <w:t xml:space="preserve">Секретарь                                                       </w:t>
      </w:r>
      <w:r w:rsidR="00E67DDA">
        <w:rPr>
          <w:sz w:val="28"/>
          <w:szCs w:val="28"/>
        </w:rPr>
        <w:t xml:space="preserve">                             </w:t>
      </w:r>
      <w:r w:rsidRPr="00941B22">
        <w:rPr>
          <w:sz w:val="28"/>
          <w:szCs w:val="28"/>
        </w:rPr>
        <w:t xml:space="preserve">  </w:t>
      </w:r>
      <w:r>
        <w:rPr>
          <w:sz w:val="28"/>
          <w:szCs w:val="28"/>
        </w:rPr>
        <w:t>Е.В. Беркова</w:t>
      </w:r>
    </w:p>
    <w:p w:rsidR="00E67DDA" w:rsidRDefault="00E67DDA" w:rsidP="00BE5910">
      <w:pPr>
        <w:rPr>
          <w:sz w:val="28"/>
          <w:szCs w:val="28"/>
        </w:rPr>
        <w:sectPr w:rsidR="00E67DDA" w:rsidSect="008E62A4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AC6A15" w:rsidRPr="004E023D" w:rsidRDefault="00AC6A15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E023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к решению территориальной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избирательной комиссии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Лодейнопольского муниципального района 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от </w:t>
      </w:r>
      <w:r w:rsidR="00D25C1F">
        <w:rPr>
          <w:bCs/>
          <w:sz w:val="28"/>
          <w:szCs w:val="28"/>
        </w:rPr>
        <w:t xml:space="preserve">20 сентября </w:t>
      </w:r>
      <w:r w:rsidRPr="004E023D">
        <w:rPr>
          <w:bCs/>
          <w:sz w:val="28"/>
          <w:szCs w:val="28"/>
        </w:rPr>
        <w:t xml:space="preserve">2023 года № </w:t>
      </w:r>
      <w:r w:rsidR="00D25C1F">
        <w:rPr>
          <w:bCs/>
          <w:sz w:val="28"/>
          <w:szCs w:val="28"/>
        </w:rPr>
        <w:t>14</w:t>
      </w:r>
      <w:r w:rsidR="00CE391F">
        <w:rPr>
          <w:bCs/>
          <w:sz w:val="28"/>
          <w:szCs w:val="28"/>
        </w:rPr>
        <w:t>6</w:t>
      </w:r>
    </w:p>
    <w:p w:rsidR="00AC6A15" w:rsidRDefault="00AC6A15" w:rsidP="00AC6A15">
      <w:pPr>
        <w:jc w:val="center"/>
        <w:rPr>
          <w:b/>
          <w:bCs/>
          <w:sz w:val="28"/>
          <w:szCs w:val="28"/>
        </w:rPr>
      </w:pPr>
    </w:p>
    <w:p w:rsidR="004E023D" w:rsidRDefault="004E023D" w:rsidP="00AC6A15">
      <w:pPr>
        <w:jc w:val="center"/>
        <w:rPr>
          <w:b/>
          <w:bCs/>
          <w:sz w:val="28"/>
          <w:szCs w:val="28"/>
        </w:rPr>
      </w:pPr>
    </w:p>
    <w:p w:rsidR="00B958EC" w:rsidRPr="00FF723F" w:rsidRDefault="00B958EC" w:rsidP="00AC6A15">
      <w:pPr>
        <w:jc w:val="center"/>
        <w:rPr>
          <w:b/>
          <w:bCs/>
          <w:sz w:val="28"/>
          <w:szCs w:val="28"/>
        </w:rPr>
      </w:pPr>
    </w:p>
    <w:p w:rsidR="00AC6A15" w:rsidRPr="00ED06D0" w:rsidRDefault="00AC6A15" w:rsidP="00AC6A15">
      <w:pPr>
        <w:jc w:val="center"/>
        <w:rPr>
          <w:b/>
          <w:bCs/>
          <w:sz w:val="28"/>
          <w:szCs w:val="28"/>
        </w:rPr>
      </w:pPr>
      <w:r w:rsidRPr="00ED06D0">
        <w:rPr>
          <w:b/>
          <w:bCs/>
          <w:sz w:val="28"/>
          <w:szCs w:val="28"/>
        </w:rPr>
        <w:t xml:space="preserve">СХЕМА </w:t>
      </w:r>
    </w:p>
    <w:p w:rsidR="00AC6A15" w:rsidRDefault="00AC6A15" w:rsidP="00E67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многомандатных </w:t>
      </w:r>
      <w:r w:rsidRPr="00ED06D0">
        <w:rPr>
          <w:b/>
          <w:bCs/>
          <w:sz w:val="28"/>
          <w:szCs w:val="28"/>
        </w:rPr>
        <w:t xml:space="preserve">избирательных округов для проведения выборов депутатов </w:t>
      </w:r>
      <w:r>
        <w:rPr>
          <w:b/>
          <w:bCs/>
          <w:sz w:val="28"/>
          <w:szCs w:val="28"/>
        </w:rPr>
        <w:t>совета депутатов</w:t>
      </w:r>
      <w:r w:rsidR="00E67DDA">
        <w:rPr>
          <w:b/>
          <w:bCs/>
          <w:sz w:val="28"/>
          <w:szCs w:val="28"/>
        </w:rPr>
        <w:t xml:space="preserve"> </w:t>
      </w:r>
      <w:proofErr w:type="spellStart"/>
      <w:r w:rsidR="00CE391F">
        <w:rPr>
          <w:b/>
          <w:bCs/>
          <w:sz w:val="28"/>
          <w:szCs w:val="28"/>
        </w:rPr>
        <w:t>Алеховщинского</w:t>
      </w:r>
      <w:proofErr w:type="spellEnd"/>
      <w:r w:rsidR="00CE391F">
        <w:rPr>
          <w:b/>
          <w:bCs/>
          <w:sz w:val="28"/>
          <w:szCs w:val="28"/>
        </w:rPr>
        <w:t xml:space="preserve"> сельского</w:t>
      </w:r>
      <w:r w:rsidRPr="00ED06D0">
        <w:rPr>
          <w:b/>
          <w:bCs/>
          <w:sz w:val="28"/>
          <w:szCs w:val="28"/>
        </w:rPr>
        <w:t xml:space="preserve"> поселения </w:t>
      </w:r>
      <w:proofErr w:type="spellStart"/>
      <w:r w:rsidRPr="00ED06D0">
        <w:rPr>
          <w:b/>
          <w:bCs/>
          <w:sz w:val="28"/>
          <w:szCs w:val="28"/>
        </w:rPr>
        <w:t>Лодейнопольского</w:t>
      </w:r>
      <w:proofErr w:type="spellEnd"/>
      <w:r w:rsidRPr="00ED06D0">
        <w:rPr>
          <w:b/>
          <w:bCs/>
          <w:sz w:val="28"/>
          <w:szCs w:val="28"/>
        </w:rPr>
        <w:t xml:space="preserve"> муниципального района </w:t>
      </w:r>
      <w:r w:rsidR="00E67DDA">
        <w:rPr>
          <w:b/>
          <w:bCs/>
          <w:sz w:val="28"/>
          <w:szCs w:val="28"/>
        </w:rPr>
        <w:br/>
      </w:r>
      <w:r w:rsidRPr="00ED06D0">
        <w:rPr>
          <w:b/>
          <w:bCs/>
          <w:sz w:val="28"/>
          <w:szCs w:val="28"/>
        </w:rPr>
        <w:t xml:space="preserve">Ленинградской области 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</w:t>
      </w:r>
      <w:r w:rsidR="008E62A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– </w:t>
      </w:r>
      <w:r w:rsidR="005059C7">
        <w:rPr>
          <w:b/>
          <w:sz w:val="28"/>
          <w:szCs w:val="28"/>
        </w:rPr>
        <w:t>2872</w:t>
      </w:r>
      <w:r w:rsidR="004E023D">
        <w:rPr>
          <w:b/>
          <w:sz w:val="28"/>
          <w:szCs w:val="28"/>
        </w:rPr>
        <w:t xml:space="preserve"> избирателей;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5059C7">
        <w:rPr>
          <w:b/>
          <w:sz w:val="28"/>
          <w:szCs w:val="28"/>
        </w:rPr>
        <w:t>2</w:t>
      </w:r>
      <w:r w:rsidRPr="00E67DDA">
        <w:rPr>
          <w:b/>
          <w:sz w:val="28"/>
          <w:szCs w:val="28"/>
        </w:rPr>
        <w:t xml:space="preserve"> округа;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Pr="00E67DDA">
        <w:rPr>
          <w:b/>
          <w:sz w:val="28"/>
          <w:szCs w:val="28"/>
        </w:rPr>
        <w:t>1</w:t>
      </w:r>
      <w:r w:rsidR="005059C7">
        <w:rPr>
          <w:b/>
          <w:sz w:val="28"/>
          <w:szCs w:val="28"/>
        </w:rPr>
        <w:t>0</w:t>
      </w:r>
      <w:r w:rsidRPr="00E67DDA">
        <w:rPr>
          <w:b/>
          <w:sz w:val="28"/>
          <w:szCs w:val="28"/>
        </w:rPr>
        <w:t xml:space="preserve">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</w:p>
    <w:p w:rsidR="00E67DDA" w:rsidRPr="00E67DDA" w:rsidRDefault="00E67DDA" w:rsidP="00E67DDA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A2646A">
        <w:rPr>
          <w:b/>
          <w:sz w:val="28"/>
          <w:szCs w:val="28"/>
          <w:u w:val="single"/>
        </w:rPr>
        <w:t>7</w:t>
      </w:r>
    </w:p>
    <w:p w:rsidR="00E67DDA" w:rsidRDefault="00E67DDA" w:rsidP="00E67DDA">
      <w:pPr>
        <w:jc w:val="center"/>
        <w:rPr>
          <w:b/>
          <w:sz w:val="28"/>
          <w:szCs w:val="28"/>
        </w:rPr>
      </w:pPr>
    </w:p>
    <w:p w:rsidR="00E67DDA" w:rsidRP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A2646A">
        <w:rPr>
          <w:b/>
          <w:sz w:val="28"/>
          <w:szCs w:val="28"/>
        </w:rPr>
        <w:t>146</w:t>
      </w:r>
      <w:r w:rsidR="00E233E9">
        <w:rPr>
          <w:b/>
          <w:sz w:val="28"/>
          <w:szCs w:val="28"/>
        </w:rPr>
        <w:t>3</w:t>
      </w:r>
      <w:r w:rsidRPr="00E67DDA">
        <w:rPr>
          <w:b/>
          <w:sz w:val="28"/>
          <w:szCs w:val="28"/>
        </w:rPr>
        <w:t xml:space="preserve"> избирател</w:t>
      </w:r>
      <w:r w:rsidR="00E233E9">
        <w:rPr>
          <w:b/>
          <w:sz w:val="28"/>
          <w:szCs w:val="28"/>
        </w:rPr>
        <w:t>я</w:t>
      </w:r>
      <w:r w:rsidR="00D70515">
        <w:rPr>
          <w:b/>
          <w:sz w:val="28"/>
          <w:szCs w:val="28"/>
        </w:rPr>
        <w:t>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D70515" w:rsidRPr="00D70515" w:rsidRDefault="00E67DDA" w:rsidP="00D70515">
      <w:pPr>
        <w:jc w:val="both"/>
        <w:rPr>
          <w:b/>
          <w:sz w:val="28"/>
          <w:szCs w:val="28"/>
        </w:rPr>
      </w:pPr>
      <w:r w:rsidRPr="00D70515">
        <w:rPr>
          <w:b/>
          <w:sz w:val="28"/>
          <w:szCs w:val="28"/>
        </w:rPr>
        <w:t>Описание многомандатного избирательного округа</w:t>
      </w:r>
      <w:r w:rsidR="00D70515">
        <w:rPr>
          <w:b/>
          <w:sz w:val="28"/>
          <w:szCs w:val="28"/>
        </w:rPr>
        <w:t>:</w:t>
      </w:r>
    </w:p>
    <w:p w:rsidR="00A2646A" w:rsidRDefault="00A2646A" w:rsidP="00A26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– село Алёховщина</w:t>
      </w:r>
    </w:p>
    <w:p w:rsidR="00A2646A" w:rsidRDefault="00A2646A" w:rsidP="00A2646A">
      <w:pPr>
        <w:jc w:val="both"/>
        <w:rPr>
          <w:b/>
          <w:sz w:val="28"/>
          <w:szCs w:val="28"/>
        </w:rPr>
      </w:pPr>
    </w:p>
    <w:p w:rsidR="00A2646A" w:rsidRDefault="00A2646A" w:rsidP="00A2646A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Алеховщинского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64BA3">
        <w:rPr>
          <w:b/>
          <w:sz w:val="28"/>
          <w:szCs w:val="28"/>
        </w:rPr>
        <w:t xml:space="preserve"> в границах:</w:t>
      </w:r>
    </w:p>
    <w:p w:rsidR="00A2646A" w:rsidRPr="00834152" w:rsidRDefault="00A2646A" w:rsidP="00A2646A">
      <w:pPr>
        <w:jc w:val="both"/>
        <w:rPr>
          <w:b/>
          <w:sz w:val="28"/>
          <w:szCs w:val="28"/>
        </w:rPr>
      </w:pPr>
    </w:p>
    <w:p w:rsidR="00A2646A" w:rsidRPr="009F4A5D" w:rsidRDefault="00A2646A" w:rsidP="00A2646A">
      <w:pPr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</w:t>
      </w:r>
      <w:proofErr w:type="spellStart"/>
      <w:r w:rsidRPr="009F4A5D">
        <w:rPr>
          <w:sz w:val="28"/>
          <w:szCs w:val="28"/>
          <w:u w:val="single"/>
        </w:rPr>
        <w:t>Янегским</w:t>
      </w:r>
      <w:proofErr w:type="spellEnd"/>
      <w:r w:rsidRPr="009F4A5D">
        <w:rPr>
          <w:sz w:val="28"/>
          <w:szCs w:val="28"/>
          <w:u w:val="single"/>
        </w:rPr>
        <w:t xml:space="preserve"> сельским поселением</w:t>
      </w:r>
    </w:p>
    <w:p w:rsidR="00A2646A" w:rsidRDefault="00A2646A" w:rsidP="00A26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пересечения автодороги</w:t>
      </w:r>
      <w:r w:rsidRPr="000119C5">
        <w:rPr>
          <w:rFonts w:ascii="Times New Roman" w:hAnsi="Times New Roman" w:cs="Times New Roman"/>
          <w:sz w:val="28"/>
          <w:szCs w:val="28"/>
        </w:rPr>
        <w:t xml:space="preserve"> Лодейное Поле - Алеховщина</w:t>
      </w:r>
      <w:r>
        <w:rPr>
          <w:rFonts w:ascii="Times New Roman" w:hAnsi="Times New Roman" w:cs="Times New Roman"/>
          <w:sz w:val="28"/>
          <w:szCs w:val="28"/>
        </w:rPr>
        <w:t xml:space="preserve"> с границей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19C5">
        <w:rPr>
          <w:rFonts w:ascii="Times New Roman" w:hAnsi="Times New Roman" w:cs="Times New Roman"/>
          <w:sz w:val="28"/>
          <w:szCs w:val="28"/>
        </w:rPr>
        <w:t xml:space="preserve">, до северо-западного угла квартала 80 Свирского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сельского лесхоза; далее на юго-восток по северной границе квартала 80 Свирского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сельского лесхоза до северной границы квартала 20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лесхоза; далее на юго-восток по северным границам кварталов 20, 21 и 30, на юг по восточной границе квартала 30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восточной границы квартала 42 этого лесничества; далее на юго-восток по восточной границе квартала 42, на юго-восток по северо-восточной границе квартала 43, пересекая озеро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Чоозеро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, до северной границы квартала 60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лесхоза; далее на восток по северной границе квартала 60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северной границы квартала 59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лесхоза; далее на юго-восток по северной границе квартала 59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до озера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Мальгинское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; </w:t>
      </w:r>
      <w:r w:rsidRPr="000119C5">
        <w:rPr>
          <w:rFonts w:ascii="Times New Roman" w:hAnsi="Times New Roman" w:cs="Times New Roman"/>
          <w:sz w:val="28"/>
          <w:szCs w:val="28"/>
        </w:rPr>
        <w:lastRenderedPageBreak/>
        <w:t xml:space="preserve">далее на восток по северному берегу озера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Мальгинское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до северной границы квартала 36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лесничества; далее на восток по северным границам кварталов 36 и 37, на юг по восточной границе квартала 37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восточной границы квартала 52 Свирского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сельского лесхоза; далее на юг по восточным границам кварталов 52, 60 и 72 Свирского лесничества до восточной границы квартала 98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лесхоза; далее на юг по восточной границе квартала 98 до северной границы квартала 121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лесничества; далее на восток по северным границам кварталов 121, 122, 123 и 124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северной границы квартала 76 Свирского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сельского лесхоза; далее на восток по северным границам кварталов 76, 77 и 78 Свирского лесничества, пересекая реку Нижняя Савинка, до северной границы квартала 125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лесхоза; далее на восток по северным границам кварталов 125, 127, 128 и 129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до восточной границы квартала 106 этого лесничества; далее на север по восточной границе квартала 106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южной границы квартала 68 Свирского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сельского лесхоза; далее на восток по южным границам кварталов 68 и 69, на юг по юго-западной границе квартала 69, на юго-восток по южной границе квартала 69 Свирского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сельского лесхоза, пересекая реку Шапша, до западной границы квартала 107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лесхоза; далее на юг по западной границе квартала 107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до северной границы квартала 130 этого лесничества; далее на восток по северным границам кварталов 130, 131, 132 и 133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западной границы квартала 111 этого лесничества; далее на север по западным границам кварталов 111, 112, 85 и 71, на восток по северным границам кварталов 71, 72 и 73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до исходной точки.</w:t>
      </w:r>
    </w:p>
    <w:p w:rsidR="00A2646A" w:rsidRPr="007F49C0" w:rsidRDefault="00A2646A" w:rsidP="00A264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46A" w:rsidRPr="009F4A5D" w:rsidRDefault="00A2646A" w:rsidP="00A2646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Подпорожским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районом</w:t>
      </w:r>
    </w:p>
    <w:p w:rsidR="00A2646A" w:rsidRPr="000119C5" w:rsidRDefault="00A2646A" w:rsidP="00A26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C5">
        <w:rPr>
          <w:rFonts w:ascii="Times New Roman" w:hAnsi="Times New Roman" w:cs="Times New Roman"/>
          <w:sz w:val="28"/>
          <w:szCs w:val="28"/>
        </w:rPr>
        <w:t xml:space="preserve">На востоке: от южной границы квартала 57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лесхоза на юг по границе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муниципального района до пересечения ее смежной границей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и Тихвинского муниципальных районов.</w:t>
      </w:r>
    </w:p>
    <w:p w:rsidR="00A2646A" w:rsidRPr="007F49C0" w:rsidRDefault="00A2646A" w:rsidP="00A264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46A" w:rsidRPr="009F4A5D" w:rsidRDefault="00A2646A" w:rsidP="00A264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Тихвинским муниципальным районом</w:t>
      </w:r>
    </w:p>
    <w:p w:rsidR="00A2646A" w:rsidRPr="00F112E3" w:rsidRDefault="00A2646A" w:rsidP="00A26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9C5">
        <w:rPr>
          <w:rFonts w:ascii="Times New Roman" w:hAnsi="Times New Roman" w:cs="Times New Roman"/>
          <w:sz w:val="28"/>
          <w:szCs w:val="28"/>
        </w:rPr>
        <w:t xml:space="preserve">Далее на юго-запад вновь по границе </w:t>
      </w:r>
      <w:proofErr w:type="spellStart"/>
      <w:r w:rsidRPr="000119C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119C5">
        <w:rPr>
          <w:rFonts w:ascii="Times New Roman" w:hAnsi="Times New Roman" w:cs="Times New Roman"/>
          <w:sz w:val="28"/>
          <w:szCs w:val="28"/>
        </w:rPr>
        <w:t xml:space="preserve"> муниципального района до пересечения ее смежной границей Тихвинского и Волховского муниципальных районов.</w:t>
      </w:r>
    </w:p>
    <w:p w:rsidR="00A2646A" w:rsidRPr="007F49C0" w:rsidRDefault="00A2646A" w:rsidP="00A2646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46A" w:rsidRPr="009F4A5D" w:rsidRDefault="00A2646A" w:rsidP="00A264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Волховским муниципальным районом</w:t>
      </w:r>
    </w:p>
    <w:p w:rsidR="00A2646A" w:rsidRPr="0032322B" w:rsidRDefault="00A2646A" w:rsidP="00A264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2322B">
        <w:rPr>
          <w:rFonts w:ascii="Times New Roman" w:hAnsi="Times New Roman" w:cs="Times New Roman"/>
          <w:sz w:val="28"/>
          <w:szCs w:val="28"/>
        </w:rPr>
        <w:t xml:space="preserve">Далее на северо-запад вновь по границе </w:t>
      </w:r>
      <w:proofErr w:type="spellStart"/>
      <w:r w:rsidRPr="0032322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32322B">
        <w:rPr>
          <w:rFonts w:ascii="Times New Roman" w:hAnsi="Times New Roman" w:cs="Times New Roman"/>
          <w:sz w:val="28"/>
          <w:szCs w:val="28"/>
        </w:rPr>
        <w:t xml:space="preserve"> муниципального района до северо-западного угла квартала 1 </w:t>
      </w:r>
      <w:proofErr w:type="spellStart"/>
      <w:r w:rsidRPr="0032322B">
        <w:rPr>
          <w:rFonts w:ascii="Times New Roman" w:hAnsi="Times New Roman" w:cs="Times New Roman"/>
          <w:sz w:val="28"/>
          <w:szCs w:val="28"/>
        </w:rPr>
        <w:t>Пирозерского</w:t>
      </w:r>
      <w:proofErr w:type="spellEnd"/>
      <w:r w:rsidRPr="0032322B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32322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32322B">
        <w:rPr>
          <w:rFonts w:ascii="Times New Roman" w:hAnsi="Times New Roman" w:cs="Times New Roman"/>
          <w:sz w:val="28"/>
          <w:szCs w:val="28"/>
        </w:rPr>
        <w:t xml:space="preserve"> лесхоза.  </w:t>
      </w:r>
    </w:p>
    <w:p w:rsidR="00A2646A" w:rsidRDefault="00A2646A" w:rsidP="00A2646A">
      <w:pPr>
        <w:jc w:val="both"/>
        <w:rPr>
          <w:b/>
          <w:sz w:val="28"/>
          <w:szCs w:val="28"/>
        </w:rPr>
      </w:pPr>
    </w:p>
    <w:p w:rsidR="00A2646A" w:rsidRPr="009F4A5D" w:rsidRDefault="00A2646A" w:rsidP="00A2646A">
      <w:pPr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избирательным округом №8</w:t>
      </w:r>
    </w:p>
    <w:p w:rsidR="00A2646A" w:rsidRPr="007F49C0" w:rsidRDefault="00A2646A" w:rsidP="00A2646A">
      <w:pPr>
        <w:jc w:val="both"/>
        <w:rPr>
          <w:sz w:val="28"/>
          <w:szCs w:val="28"/>
        </w:rPr>
      </w:pPr>
      <w:r w:rsidRPr="007F49C0">
        <w:rPr>
          <w:sz w:val="28"/>
          <w:szCs w:val="28"/>
        </w:rPr>
        <w:t xml:space="preserve">Далее на восток по северным границам кварталов 1,2,3,4 </w:t>
      </w:r>
      <w:proofErr w:type="spellStart"/>
      <w:r w:rsidRPr="007F49C0">
        <w:rPr>
          <w:sz w:val="28"/>
          <w:szCs w:val="28"/>
        </w:rPr>
        <w:t>Пирозерского</w:t>
      </w:r>
      <w:proofErr w:type="spellEnd"/>
      <w:r w:rsidRPr="007F49C0">
        <w:rPr>
          <w:sz w:val="28"/>
          <w:szCs w:val="28"/>
        </w:rPr>
        <w:t xml:space="preserve"> лесничества </w:t>
      </w:r>
      <w:proofErr w:type="spellStart"/>
      <w:r w:rsidRPr="007F49C0">
        <w:rPr>
          <w:sz w:val="28"/>
          <w:szCs w:val="28"/>
        </w:rPr>
        <w:t>Лодейнопольского</w:t>
      </w:r>
      <w:proofErr w:type="spellEnd"/>
      <w:r w:rsidRPr="007F49C0">
        <w:rPr>
          <w:sz w:val="28"/>
          <w:szCs w:val="28"/>
        </w:rPr>
        <w:t xml:space="preserve"> лесхоза до юго-восточного угла квартала 119 </w:t>
      </w:r>
      <w:proofErr w:type="spellStart"/>
      <w:r w:rsidRPr="007F49C0">
        <w:rPr>
          <w:sz w:val="28"/>
          <w:szCs w:val="28"/>
        </w:rPr>
        <w:t>Алеховщинского</w:t>
      </w:r>
      <w:proofErr w:type="spellEnd"/>
      <w:r w:rsidRPr="007F49C0">
        <w:rPr>
          <w:sz w:val="28"/>
          <w:szCs w:val="28"/>
        </w:rPr>
        <w:t xml:space="preserve"> лесничества </w:t>
      </w:r>
      <w:proofErr w:type="spellStart"/>
      <w:r w:rsidRPr="007F49C0">
        <w:rPr>
          <w:sz w:val="28"/>
          <w:szCs w:val="28"/>
        </w:rPr>
        <w:t>Лодейнопольского</w:t>
      </w:r>
      <w:proofErr w:type="spellEnd"/>
      <w:r w:rsidRPr="007F49C0">
        <w:rPr>
          <w:sz w:val="28"/>
          <w:szCs w:val="28"/>
        </w:rPr>
        <w:t xml:space="preserve"> лесхоза, далее на север по восточным границам кварталов 119,110,90,74,76,61,49 </w:t>
      </w:r>
      <w:proofErr w:type="spellStart"/>
      <w:r w:rsidRPr="007F49C0">
        <w:rPr>
          <w:sz w:val="28"/>
          <w:szCs w:val="28"/>
        </w:rPr>
        <w:t>Алеховщинского</w:t>
      </w:r>
      <w:proofErr w:type="spellEnd"/>
      <w:r w:rsidRPr="007F49C0">
        <w:rPr>
          <w:sz w:val="28"/>
          <w:szCs w:val="28"/>
        </w:rPr>
        <w:t xml:space="preserve"> лесничества </w:t>
      </w:r>
      <w:proofErr w:type="spellStart"/>
      <w:r w:rsidRPr="007F49C0">
        <w:rPr>
          <w:sz w:val="28"/>
          <w:szCs w:val="28"/>
        </w:rPr>
        <w:t>Лодейнопольского</w:t>
      </w:r>
      <w:proofErr w:type="spellEnd"/>
      <w:r w:rsidRPr="007F49C0">
        <w:rPr>
          <w:sz w:val="28"/>
          <w:szCs w:val="28"/>
        </w:rPr>
        <w:t xml:space="preserve"> лесхоза до автодороги Рассвет-Алёховщина, далее вдоль автодороги Рассвет-Алёховщина в сторону села Алёховщина до границы с деревней </w:t>
      </w:r>
      <w:proofErr w:type="spellStart"/>
      <w:r w:rsidRPr="007F49C0">
        <w:rPr>
          <w:sz w:val="28"/>
          <w:szCs w:val="28"/>
        </w:rPr>
        <w:t>Игокиничи</w:t>
      </w:r>
      <w:proofErr w:type="spellEnd"/>
      <w:r w:rsidRPr="007F49C0">
        <w:rPr>
          <w:sz w:val="28"/>
          <w:szCs w:val="28"/>
        </w:rPr>
        <w:t xml:space="preserve">, далее по границе деревни </w:t>
      </w:r>
      <w:proofErr w:type="spellStart"/>
      <w:r w:rsidRPr="007F49C0">
        <w:rPr>
          <w:sz w:val="28"/>
          <w:szCs w:val="28"/>
        </w:rPr>
        <w:t>Игокиничи</w:t>
      </w:r>
      <w:proofErr w:type="spellEnd"/>
      <w:r w:rsidRPr="007F49C0">
        <w:rPr>
          <w:sz w:val="28"/>
          <w:szCs w:val="28"/>
        </w:rPr>
        <w:t xml:space="preserve"> до ул.</w:t>
      </w:r>
      <w:r>
        <w:rPr>
          <w:sz w:val="28"/>
          <w:szCs w:val="28"/>
        </w:rPr>
        <w:t xml:space="preserve"> </w:t>
      </w:r>
      <w:r w:rsidRPr="007F49C0">
        <w:rPr>
          <w:sz w:val="28"/>
          <w:szCs w:val="28"/>
        </w:rPr>
        <w:t xml:space="preserve">Комсомольская, </w:t>
      </w:r>
      <w:r>
        <w:rPr>
          <w:sz w:val="28"/>
          <w:szCs w:val="28"/>
        </w:rPr>
        <w:t xml:space="preserve">далее </w:t>
      </w:r>
      <w:r w:rsidRPr="007F49C0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Pr="007F49C0">
        <w:rPr>
          <w:sz w:val="28"/>
          <w:szCs w:val="28"/>
        </w:rPr>
        <w:t>Комсомольская до ул.</w:t>
      </w:r>
      <w:r>
        <w:rPr>
          <w:sz w:val="28"/>
          <w:szCs w:val="28"/>
        </w:rPr>
        <w:t xml:space="preserve"> </w:t>
      </w:r>
      <w:proofErr w:type="spellStart"/>
      <w:r w:rsidRPr="007F49C0">
        <w:rPr>
          <w:sz w:val="28"/>
          <w:szCs w:val="28"/>
        </w:rPr>
        <w:t>Алеховщинская</w:t>
      </w:r>
      <w:proofErr w:type="spellEnd"/>
      <w:r w:rsidRPr="007F49C0">
        <w:rPr>
          <w:sz w:val="28"/>
          <w:szCs w:val="28"/>
        </w:rPr>
        <w:t xml:space="preserve">, далее налево по </w:t>
      </w:r>
      <w:r>
        <w:rPr>
          <w:sz w:val="28"/>
          <w:szCs w:val="28"/>
        </w:rPr>
        <w:t xml:space="preserve">ул. </w:t>
      </w:r>
      <w:proofErr w:type="spellStart"/>
      <w:r w:rsidRPr="007F49C0">
        <w:rPr>
          <w:sz w:val="28"/>
          <w:szCs w:val="28"/>
        </w:rPr>
        <w:t>Алеховщинск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далее направо </w:t>
      </w:r>
      <w:r w:rsidRPr="007F49C0">
        <w:rPr>
          <w:sz w:val="28"/>
          <w:szCs w:val="28"/>
        </w:rPr>
        <w:t xml:space="preserve">за домом </w:t>
      </w:r>
      <w:r>
        <w:rPr>
          <w:sz w:val="28"/>
          <w:szCs w:val="28"/>
        </w:rPr>
        <w:t xml:space="preserve">№ </w:t>
      </w:r>
      <w:r w:rsidRPr="007F49C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 ул.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 xml:space="preserve"> </w:t>
      </w:r>
      <w:r w:rsidRPr="007F49C0">
        <w:rPr>
          <w:sz w:val="28"/>
          <w:szCs w:val="28"/>
        </w:rPr>
        <w:t>до улицы Разъезж</w:t>
      </w:r>
      <w:r>
        <w:rPr>
          <w:sz w:val="28"/>
          <w:szCs w:val="28"/>
        </w:rPr>
        <w:t>ая</w:t>
      </w:r>
      <w:r w:rsidRPr="007F49C0">
        <w:rPr>
          <w:sz w:val="28"/>
          <w:szCs w:val="28"/>
        </w:rPr>
        <w:t xml:space="preserve">, далее налево по улице Разъезжая пересекая реку </w:t>
      </w:r>
      <w:proofErr w:type="spellStart"/>
      <w:r w:rsidRPr="007F49C0">
        <w:rPr>
          <w:sz w:val="28"/>
          <w:szCs w:val="28"/>
        </w:rPr>
        <w:t>Оять</w:t>
      </w:r>
      <w:proofErr w:type="spellEnd"/>
      <w:r w:rsidRPr="007F49C0">
        <w:rPr>
          <w:sz w:val="28"/>
          <w:szCs w:val="28"/>
        </w:rPr>
        <w:t xml:space="preserve">, далее вдоль правого берега реки </w:t>
      </w:r>
      <w:proofErr w:type="spellStart"/>
      <w:r w:rsidRPr="007F49C0">
        <w:rPr>
          <w:sz w:val="28"/>
          <w:szCs w:val="28"/>
        </w:rPr>
        <w:t>Оять</w:t>
      </w:r>
      <w:proofErr w:type="spellEnd"/>
      <w:r w:rsidRPr="007F49C0">
        <w:rPr>
          <w:sz w:val="28"/>
          <w:szCs w:val="28"/>
        </w:rPr>
        <w:t xml:space="preserve"> до южной границы квартала 96 </w:t>
      </w:r>
      <w:proofErr w:type="spellStart"/>
      <w:r w:rsidRPr="007F49C0">
        <w:rPr>
          <w:sz w:val="28"/>
          <w:szCs w:val="28"/>
        </w:rPr>
        <w:t>Алеховщинского</w:t>
      </w:r>
      <w:proofErr w:type="spellEnd"/>
      <w:r w:rsidRPr="007F49C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лесничества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сельского </w:t>
      </w:r>
      <w:r w:rsidRPr="007F49C0">
        <w:rPr>
          <w:sz w:val="28"/>
          <w:szCs w:val="28"/>
        </w:rPr>
        <w:t xml:space="preserve">лесхоза далее по южным границам квартала 83,84 этого лесничества до автодороги Лодейное Поле-Алёховщина, далее вдоль </w:t>
      </w:r>
      <w:r>
        <w:rPr>
          <w:sz w:val="28"/>
          <w:szCs w:val="28"/>
        </w:rPr>
        <w:t>автодороги Лодейно</w:t>
      </w:r>
      <w:r w:rsidRPr="007F49C0">
        <w:rPr>
          <w:sz w:val="28"/>
          <w:szCs w:val="28"/>
        </w:rPr>
        <w:t xml:space="preserve">е Поле-Алеховщина в сторону Лодейного Поля до пересечения </w:t>
      </w:r>
      <w:r>
        <w:rPr>
          <w:sz w:val="28"/>
          <w:szCs w:val="28"/>
        </w:rPr>
        <w:t xml:space="preserve">с </w:t>
      </w:r>
      <w:r w:rsidRPr="007F49C0">
        <w:rPr>
          <w:sz w:val="28"/>
          <w:szCs w:val="28"/>
        </w:rPr>
        <w:t>границ</w:t>
      </w:r>
      <w:r>
        <w:rPr>
          <w:sz w:val="28"/>
          <w:szCs w:val="28"/>
        </w:rPr>
        <w:t>ей</w:t>
      </w:r>
      <w:r w:rsidRPr="007F49C0">
        <w:rPr>
          <w:sz w:val="28"/>
          <w:szCs w:val="28"/>
        </w:rPr>
        <w:t xml:space="preserve"> </w:t>
      </w:r>
      <w:proofErr w:type="spellStart"/>
      <w:r w:rsidRPr="007F49C0">
        <w:rPr>
          <w:sz w:val="28"/>
          <w:szCs w:val="28"/>
        </w:rPr>
        <w:t>Я</w:t>
      </w:r>
      <w:r>
        <w:rPr>
          <w:sz w:val="28"/>
          <w:szCs w:val="28"/>
        </w:rPr>
        <w:t>нег</w:t>
      </w:r>
      <w:r w:rsidRPr="007F49C0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646A" w:rsidRDefault="00A2646A" w:rsidP="00A2646A">
      <w:pPr>
        <w:jc w:val="both"/>
        <w:rPr>
          <w:b/>
          <w:sz w:val="28"/>
          <w:szCs w:val="28"/>
        </w:rPr>
      </w:pPr>
    </w:p>
    <w:p w:rsidR="00A2646A" w:rsidRPr="007F49C0" w:rsidRDefault="00A2646A" w:rsidP="00A2646A">
      <w:pPr>
        <w:jc w:val="both"/>
        <w:rPr>
          <w:sz w:val="28"/>
          <w:szCs w:val="28"/>
          <w:u w:val="single"/>
        </w:rPr>
      </w:pPr>
      <w:r w:rsidRPr="007F49C0">
        <w:rPr>
          <w:b/>
          <w:sz w:val="28"/>
          <w:szCs w:val="28"/>
          <w:u w:val="single"/>
        </w:rPr>
        <w:t>В границах:</w:t>
      </w:r>
    </w:p>
    <w:p w:rsidR="00A2646A" w:rsidRDefault="00A2646A" w:rsidP="00A2646A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Алеховщина</w:t>
      </w:r>
    </w:p>
    <w:p w:rsidR="00A2646A" w:rsidRPr="0090634D" w:rsidRDefault="00A2646A" w:rsidP="00A2646A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0634D">
        <w:rPr>
          <w:rFonts w:ascii="Times New Roman" w:hAnsi="Times New Roman"/>
          <w:i/>
          <w:sz w:val="28"/>
          <w:szCs w:val="28"/>
        </w:rPr>
        <w:t xml:space="preserve">улицы: </w:t>
      </w:r>
    </w:p>
    <w:p w:rsidR="00A2646A" w:rsidRPr="00733883" w:rsidRDefault="00A2646A" w:rsidP="00A2646A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49C0">
        <w:rPr>
          <w:rFonts w:ascii="Times New Roman" w:hAnsi="Times New Roman"/>
          <w:sz w:val="28"/>
          <w:szCs w:val="28"/>
        </w:rPr>
        <w:t>Алеховщинская</w:t>
      </w:r>
      <w:proofErr w:type="spellEnd"/>
      <w:r w:rsidRPr="007F49C0">
        <w:rPr>
          <w:rFonts w:ascii="Times New Roman" w:hAnsi="Times New Roman"/>
          <w:sz w:val="28"/>
          <w:szCs w:val="28"/>
        </w:rPr>
        <w:t xml:space="preserve">, Боровая, Высоковольтная, Зуевская, Комсомольская, </w:t>
      </w:r>
      <w:proofErr w:type="spellStart"/>
      <w:r w:rsidRPr="007F49C0">
        <w:rPr>
          <w:rFonts w:ascii="Times New Roman" w:hAnsi="Times New Roman"/>
          <w:sz w:val="28"/>
          <w:szCs w:val="28"/>
        </w:rPr>
        <w:t>Лодейнопольское</w:t>
      </w:r>
      <w:proofErr w:type="spellEnd"/>
      <w:r w:rsidRPr="007F49C0">
        <w:rPr>
          <w:rFonts w:ascii="Times New Roman" w:hAnsi="Times New Roman"/>
          <w:sz w:val="28"/>
          <w:szCs w:val="28"/>
        </w:rPr>
        <w:t xml:space="preserve"> шоссе, Новая, </w:t>
      </w:r>
      <w:proofErr w:type="spellStart"/>
      <w:r w:rsidRPr="007F49C0">
        <w:rPr>
          <w:rFonts w:ascii="Times New Roman" w:hAnsi="Times New Roman"/>
          <w:sz w:val="28"/>
          <w:szCs w:val="28"/>
        </w:rPr>
        <w:t>Новопоселковская</w:t>
      </w:r>
      <w:proofErr w:type="spellEnd"/>
      <w:r w:rsidRPr="007F49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C0">
        <w:rPr>
          <w:rFonts w:ascii="Times New Roman" w:hAnsi="Times New Roman"/>
          <w:sz w:val="28"/>
          <w:szCs w:val="28"/>
        </w:rPr>
        <w:t>Новосельская</w:t>
      </w:r>
      <w:proofErr w:type="spellEnd"/>
      <w:r w:rsidRPr="007F49C0">
        <w:rPr>
          <w:rFonts w:ascii="Times New Roman" w:hAnsi="Times New Roman"/>
          <w:sz w:val="28"/>
          <w:szCs w:val="28"/>
        </w:rPr>
        <w:t xml:space="preserve">, Пионерская, Подгорная, Разъезжая, Советская (д.1, д.3, д.5, д.7, </w:t>
      </w:r>
      <w:proofErr w:type="gramStart"/>
      <w:r w:rsidRPr="007F49C0">
        <w:rPr>
          <w:rFonts w:ascii="Times New Roman" w:hAnsi="Times New Roman"/>
          <w:sz w:val="28"/>
          <w:szCs w:val="28"/>
        </w:rPr>
        <w:t>д.26,д.</w:t>
      </w:r>
      <w:proofErr w:type="gramEnd"/>
      <w:r w:rsidRPr="007F49C0">
        <w:rPr>
          <w:rFonts w:ascii="Times New Roman" w:hAnsi="Times New Roman"/>
          <w:sz w:val="28"/>
          <w:szCs w:val="28"/>
        </w:rPr>
        <w:t xml:space="preserve">26-б), </w:t>
      </w:r>
      <w:proofErr w:type="spellStart"/>
      <w:r w:rsidRPr="007F49C0">
        <w:rPr>
          <w:rFonts w:ascii="Times New Roman" w:hAnsi="Times New Roman"/>
          <w:sz w:val="28"/>
          <w:szCs w:val="28"/>
        </w:rPr>
        <w:t>Стоговская</w:t>
      </w:r>
      <w:proofErr w:type="spellEnd"/>
      <w:r w:rsidRPr="007F49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9C0">
        <w:rPr>
          <w:rFonts w:ascii="Times New Roman" w:hAnsi="Times New Roman"/>
          <w:sz w:val="28"/>
          <w:szCs w:val="28"/>
        </w:rPr>
        <w:t>Сторожовская</w:t>
      </w:r>
      <w:proofErr w:type="spellEnd"/>
      <w:r w:rsidRPr="007F49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9C0">
        <w:rPr>
          <w:rFonts w:ascii="Times New Roman" w:hAnsi="Times New Roman"/>
          <w:sz w:val="28"/>
          <w:szCs w:val="28"/>
        </w:rPr>
        <w:t>Стрелковская</w:t>
      </w:r>
      <w:proofErr w:type="spellEnd"/>
      <w:r w:rsidRPr="007F49C0">
        <w:rPr>
          <w:rFonts w:ascii="Times New Roman" w:hAnsi="Times New Roman"/>
          <w:sz w:val="28"/>
          <w:szCs w:val="28"/>
        </w:rPr>
        <w:t>, Школьная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883">
        <w:rPr>
          <w:rFonts w:ascii="Times New Roman" w:hAnsi="Times New Roman"/>
          <w:sz w:val="28"/>
          <w:szCs w:val="28"/>
        </w:rPr>
        <w:t>Молодежная;</w:t>
      </w:r>
    </w:p>
    <w:p w:rsidR="00A2646A" w:rsidRPr="007F49C0" w:rsidRDefault="00A2646A" w:rsidP="00A2646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2646A" w:rsidRPr="0090634D" w:rsidRDefault="00A2646A" w:rsidP="00A2646A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0634D">
        <w:rPr>
          <w:rFonts w:ascii="Times New Roman" w:hAnsi="Times New Roman"/>
          <w:i/>
          <w:sz w:val="28"/>
          <w:szCs w:val="28"/>
        </w:rPr>
        <w:t xml:space="preserve">переулки: </w:t>
      </w:r>
    </w:p>
    <w:p w:rsidR="00A2646A" w:rsidRPr="007F49C0" w:rsidRDefault="00A2646A" w:rsidP="00A2646A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49C0">
        <w:rPr>
          <w:rFonts w:ascii="Times New Roman" w:hAnsi="Times New Roman"/>
          <w:sz w:val="28"/>
          <w:szCs w:val="28"/>
        </w:rPr>
        <w:t>Алеховщинский</w:t>
      </w:r>
      <w:proofErr w:type="spellEnd"/>
    </w:p>
    <w:p w:rsidR="00A2646A" w:rsidRPr="007F49C0" w:rsidRDefault="00A2646A" w:rsidP="00A2646A">
      <w:pPr>
        <w:jc w:val="both"/>
        <w:rPr>
          <w:sz w:val="28"/>
          <w:szCs w:val="28"/>
        </w:rPr>
      </w:pPr>
      <w:proofErr w:type="spellStart"/>
      <w:r w:rsidRPr="007F49C0">
        <w:rPr>
          <w:sz w:val="28"/>
          <w:szCs w:val="28"/>
        </w:rPr>
        <w:t>Лодейнопольский</w:t>
      </w:r>
      <w:proofErr w:type="spellEnd"/>
    </w:p>
    <w:p w:rsidR="00A2646A" w:rsidRDefault="00A2646A" w:rsidP="00A2646A">
      <w:pPr>
        <w:jc w:val="both"/>
        <w:rPr>
          <w:sz w:val="28"/>
          <w:szCs w:val="28"/>
        </w:rPr>
      </w:pPr>
      <w:r w:rsidRPr="007F49C0">
        <w:rPr>
          <w:sz w:val="28"/>
          <w:szCs w:val="28"/>
        </w:rPr>
        <w:t xml:space="preserve">Песочный </w:t>
      </w:r>
    </w:p>
    <w:p w:rsidR="00A2646A" w:rsidRPr="0090634D" w:rsidRDefault="00A2646A" w:rsidP="00A2646A">
      <w:pPr>
        <w:jc w:val="both"/>
        <w:rPr>
          <w:b/>
          <w:sz w:val="28"/>
          <w:szCs w:val="28"/>
        </w:rPr>
      </w:pPr>
      <w:r w:rsidRPr="0090634D">
        <w:rPr>
          <w:b/>
          <w:sz w:val="28"/>
          <w:szCs w:val="28"/>
        </w:rPr>
        <w:t xml:space="preserve">Деревни: </w:t>
      </w:r>
    </w:p>
    <w:p w:rsidR="00A2646A" w:rsidRPr="007F49C0" w:rsidRDefault="00A2646A" w:rsidP="00A2646A">
      <w:pPr>
        <w:jc w:val="both"/>
        <w:rPr>
          <w:sz w:val="28"/>
          <w:szCs w:val="28"/>
        </w:rPr>
      </w:pPr>
      <w:r w:rsidRPr="007F49C0">
        <w:rPr>
          <w:sz w:val="28"/>
          <w:szCs w:val="28"/>
        </w:rPr>
        <w:t xml:space="preserve">Большие </w:t>
      </w:r>
      <w:proofErr w:type="spellStart"/>
      <w:r w:rsidRPr="007F49C0">
        <w:rPr>
          <w:sz w:val="28"/>
          <w:szCs w:val="28"/>
        </w:rPr>
        <w:t>Коковичи</w:t>
      </w:r>
      <w:proofErr w:type="spellEnd"/>
      <w:r w:rsidRPr="007F49C0">
        <w:rPr>
          <w:sz w:val="28"/>
          <w:szCs w:val="28"/>
        </w:rPr>
        <w:t xml:space="preserve">, Бор, Бор, </w:t>
      </w:r>
      <w:proofErr w:type="spellStart"/>
      <w:r w:rsidRPr="007F49C0">
        <w:rPr>
          <w:sz w:val="28"/>
          <w:szCs w:val="28"/>
        </w:rPr>
        <w:t>Валгома</w:t>
      </w:r>
      <w:proofErr w:type="spellEnd"/>
      <w:r w:rsidRPr="007F49C0">
        <w:rPr>
          <w:sz w:val="28"/>
          <w:szCs w:val="28"/>
        </w:rPr>
        <w:t xml:space="preserve">, Ветхое село, </w:t>
      </w:r>
      <w:proofErr w:type="spellStart"/>
      <w:r w:rsidRPr="007F49C0">
        <w:rPr>
          <w:sz w:val="28"/>
          <w:szCs w:val="28"/>
        </w:rPr>
        <w:t>Вонозеро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Вязикиничи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Гайгово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Гонгиничи</w:t>
      </w:r>
      <w:proofErr w:type="spellEnd"/>
      <w:r w:rsidRPr="007F49C0">
        <w:rPr>
          <w:sz w:val="28"/>
          <w:szCs w:val="28"/>
        </w:rPr>
        <w:t xml:space="preserve">, Дмитровка, </w:t>
      </w:r>
      <w:proofErr w:type="spellStart"/>
      <w:r w:rsidRPr="007F49C0">
        <w:rPr>
          <w:sz w:val="28"/>
          <w:szCs w:val="28"/>
        </w:rPr>
        <w:t>Ефремково</w:t>
      </w:r>
      <w:proofErr w:type="spellEnd"/>
      <w:r>
        <w:rPr>
          <w:sz w:val="28"/>
          <w:szCs w:val="28"/>
        </w:rPr>
        <w:t>,</w:t>
      </w:r>
      <w:r w:rsidRPr="007F49C0">
        <w:rPr>
          <w:sz w:val="28"/>
          <w:szCs w:val="28"/>
        </w:rPr>
        <w:t xml:space="preserve"> Заозерье, </w:t>
      </w:r>
      <w:proofErr w:type="spellStart"/>
      <w:r w:rsidRPr="007F49C0">
        <w:rPr>
          <w:sz w:val="28"/>
          <w:szCs w:val="28"/>
        </w:rPr>
        <w:t>Игокиничи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Кальшеницы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Колокольницы</w:t>
      </w:r>
      <w:proofErr w:type="spellEnd"/>
      <w:r>
        <w:rPr>
          <w:sz w:val="28"/>
          <w:szCs w:val="28"/>
        </w:rPr>
        <w:t>,</w:t>
      </w:r>
      <w:r w:rsidRPr="007F49C0">
        <w:rPr>
          <w:sz w:val="28"/>
          <w:szCs w:val="28"/>
        </w:rPr>
        <w:t xml:space="preserve"> Красный Бор, </w:t>
      </w:r>
      <w:proofErr w:type="spellStart"/>
      <w:r w:rsidRPr="007F49C0">
        <w:rPr>
          <w:sz w:val="28"/>
          <w:szCs w:val="28"/>
        </w:rPr>
        <w:t>Кяргино</w:t>
      </w:r>
      <w:proofErr w:type="spellEnd"/>
      <w:r w:rsidRPr="007F49C0">
        <w:rPr>
          <w:sz w:val="28"/>
          <w:szCs w:val="28"/>
        </w:rPr>
        <w:t xml:space="preserve">, Малые </w:t>
      </w:r>
      <w:proofErr w:type="spellStart"/>
      <w:r w:rsidRPr="007F49C0">
        <w:rPr>
          <w:sz w:val="28"/>
          <w:szCs w:val="28"/>
        </w:rPr>
        <w:t>Коковичи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Левково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Мартыново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Мустиничи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Мягичево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Надпорожье</w:t>
      </w:r>
      <w:proofErr w:type="spellEnd"/>
      <w:r w:rsidRPr="007F49C0">
        <w:rPr>
          <w:sz w:val="28"/>
          <w:szCs w:val="28"/>
        </w:rPr>
        <w:t xml:space="preserve">, Новое Село, </w:t>
      </w:r>
      <w:proofErr w:type="spellStart"/>
      <w:r w:rsidRPr="007F49C0">
        <w:rPr>
          <w:sz w:val="28"/>
          <w:szCs w:val="28"/>
        </w:rPr>
        <w:t>Ольхово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Околок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Пергачево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Печурино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Пирозеро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Пойкимо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Путиловец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Ратигора,Ручей</w:t>
      </w:r>
      <w:proofErr w:type="spellEnd"/>
      <w:r w:rsidRPr="007F49C0">
        <w:rPr>
          <w:sz w:val="28"/>
          <w:szCs w:val="28"/>
        </w:rPr>
        <w:t xml:space="preserve">, Середка, Спирово, Средний Двор, </w:t>
      </w:r>
      <w:proofErr w:type="spellStart"/>
      <w:r w:rsidRPr="007F49C0">
        <w:rPr>
          <w:sz w:val="28"/>
          <w:szCs w:val="28"/>
        </w:rPr>
        <w:t>Тервеничи</w:t>
      </w:r>
      <w:proofErr w:type="spellEnd"/>
      <w:r w:rsidRPr="007F49C0">
        <w:rPr>
          <w:sz w:val="28"/>
          <w:szCs w:val="28"/>
        </w:rPr>
        <w:t xml:space="preserve">, Тимошино, </w:t>
      </w:r>
      <w:proofErr w:type="spellStart"/>
      <w:r w:rsidRPr="007F49C0">
        <w:rPr>
          <w:sz w:val="28"/>
          <w:szCs w:val="28"/>
        </w:rPr>
        <w:t>Усть</w:t>
      </w:r>
      <w:proofErr w:type="spellEnd"/>
      <w:r w:rsidRPr="007F49C0">
        <w:rPr>
          <w:sz w:val="28"/>
          <w:szCs w:val="28"/>
        </w:rPr>
        <w:t xml:space="preserve">-Сара, </w:t>
      </w:r>
      <w:proofErr w:type="spellStart"/>
      <w:r w:rsidRPr="007F49C0">
        <w:rPr>
          <w:sz w:val="28"/>
          <w:szCs w:val="28"/>
        </w:rPr>
        <w:t>Хмелезеро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Чагоницы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Чидово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Шахтиницы</w:t>
      </w:r>
      <w:proofErr w:type="spellEnd"/>
      <w:r w:rsidRPr="007F49C0">
        <w:rPr>
          <w:sz w:val="28"/>
          <w:szCs w:val="28"/>
        </w:rPr>
        <w:t xml:space="preserve">, </w:t>
      </w:r>
      <w:proofErr w:type="spellStart"/>
      <w:r w:rsidRPr="007F49C0">
        <w:rPr>
          <w:sz w:val="28"/>
          <w:szCs w:val="28"/>
        </w:rPr>
        <w:t>Явшиницы</w:t>
      </w:r>
      <w:proofErr w:type="spellEnd"/>
      <w:r w:rsidRPr="007F49C0">
        <w:rPr>
          <w:sz w:val="28"/>
          <w:szCs w:val="28"/>
        </w:rPr>
        <w:t>,</w:t>
      </w:r>
      <w:r w:rsidRPr="007F49C0">
        <w:rPr>
          <w:b/>
          <w:sz w:val="28"/>
          <w:szCs w:val="28"/>
        </w:rPr>
        <w:t xml:space="preserve"> </w:t>
      </w:r>
    </w:p>
    <w:p w:rsidR="00271226" w:rsidRDefault="00A2646A" w:rsidP="00A2646A">
      <w:pPr>
        <w:jc w:val="both"/>
        <w:rPr>
          <w:sz w:val="28"/>
          <w:szCs w:val="28"/>
        </w:rPr>
      </w:pPr>
      <w:r w:rsidRPr="007F49C0">
        <w:rPr>
          <w:sz w:val="28"/>
          <w:szCs w:val="28"/>
        </w:rPr>
        <w:t xml:space="preserve">поселок </w:t>
      </w:r>
      <w:proofErr w:type="spellStart"/>
      <w:r w:rsidRPr="007F49C0">
        <w:rPr>
          <w:sz w:val="28"/>
          <w:szCs w:val="28"/>
        </w:rPr>
        <w:t>Ребовичи</w:t>
      </w:r>
      <w:proofErr w:type="spellEnd"/>
    </w:p>
    <w:p w:rsidR="00271226" w:rsidRDefault="00271226" w:rsidP="00271226">
      <w:pPr>
        <w:ind w:firstLine="851"/>
        <w:jc w:val="both"/>
        <w:rPr>
          <w:sz w:val="28"/>
          <w:szCs w:val="28"/>
        </w:rPr>
      </w:pPr>
    </w:p>
    <w:p w:rsidR="00271226" w:rsidRDefault="00271226" w:rsidP="00271226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C37997">
        <w:rPr>
          <w:b/>
          <w:sz w:val="28"/>
          <w:szCs w:val="28"/>
          <w:u w:val="single"/>
        </w:rPr>
        <w:t>8</w:t>
      </w:r>
    </w:p>
    <w:p w:rsidR="00271226" w:rsidRDefault="00271226" w:rsidP="00271226">
      <w:pPr>
        <w:ind w:firstLine="851"/>
        <w:jc w:val="both"/>
        <w:rPr>
          <w:sz w:val="28"/>
          <w:szCs w:val="28"/>
        </w:rPr>
      </w:pPr>
    </w:p>
    <w:p w:rsidR="00271226" w:rsidRPr="00E67DDA" w:rsidRDefault="00271226" w:rsidP="002712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C37997">
        <w:rPr>
          <w:b/>
          <w:sz w:val="28"/>
          <w:szCs w:val="28"/>
        </w:rPr>
        <w:t>140</w:t>
      </w:r>
      <w:r w:rsidR="00E233E9">
        <w:rPr>
          <w:b/>
          <w:sz w:val="28"/>
          <w:szCs w:val="28"/>
        </w:rPr>
        <w:t>9</w:t>
      </w:r>
      <w:bookmarkStart w:id="0" w:name="_GoBack"/>
      <w:bookmarkEnd w:id="0"/>
      <w:r w:rsidRPr="00E67DDA">
        <w:rPr>
          <w:b/>
          <w:sz w:val="28"/>
          <w:szCs w:val="28"/>
        </w:rPr>
        <w:t xml:space="preserve"> избирателей</w:t>
      </w:r>
      <w:r w:rsidR="004E023D">
        <w:rPr>
          <w:b/>
          <w:sz w:val="28"/>
          <w:szCs w:val="28"/>
        </w:rPr>
        <w:t>;</w:t>
      </w:r>
    </w:p>
    <w:p w:rsidR="00271226" w:rsidRDefault="00271226" w:rsidP="004E02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4E023D">
        <w:rPr>
          <w:b/>
          <w:sz w:val="28"/>
          <w:szCs w:val="28"/>
        </w:rPr>
        <w:t>;</w:t>
      </w:r>
    </w:p>
    <w:p w:rsidR="004E023D" w:rsidRDefault="004E023D" w:rsidP="004E023D">
      <w:pPr>
        <w:jc w:val="both"/>
        <w:rPr>
          <w:sz w:val="28"/>
          <w:szCs w:val="28"/>
        </w:rPr>
      </w:pPr>
    </w:p>
    <w:p w:rsidR="004E023D" w:rsidRDefault="004E023D" w:rsidP="004E023D">
      <w:pPr>
        <w:jc w:val="both"/>
        <w:rPr>
          <w:b/>
          <w:sz w:val="28"/>
          <w:szCs w:val="28"/>
        </w:rPr>
      </w:pPr>
      <w:r w:rsidRPr="00B958EC">
        <w:rPr>
          <w:b/>
          <w:sz w:val="28"/>
          <w:szCs w:val="28"/>
        </w:rPr>
        <w:t>Описание многомандатного избирательного округа:</w:t>
      </w:r>
    </w:p>
    <w:p w:rsidR="00D12DD5" w:rsidRDefault="00D12DD5" w:rsidP="00D12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 – село Алёховщина</w:t>
      </w:r>
    </w:p>
    <w:p w:rsidR="00D12DD5" w:rsidRDefault="00D12DD5" w:rsidP="00D12DD5">
      <w:pPr>
        <w:jc w:val="both"/>
        <w:rPr>
          <w:b/>
          <w:sz w:val="28"/>
          <w:szCs w:val="28"/>
        </w:rPr>
      </w:pPr>
    </w:p>
    <w:p w:rsidR="00D12DD5" w:rsidRDefault="00D12DD5" w:rsidP="00D12DD5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Алеховщинского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64BA3">
        <w:rPr>
          <w:b/>
          <w:sz w:val="28"/>
          <w:szCs w:val="28"/>
        </w:rPr>
        <w:t xml:space="preserve"> в границах:</w:t>
      </w:r>
    </w:p>
    <w:p w:rsidR="00D12DD5" w:rsidRPr="00B350E5" w:rsidRDefault="00D12DD5" w:rsidP="00D12DD5">
      <w:pPr>
        <w:jc w:val="both"/>
        <w:rPr>
          <w:sz w:val="28"/>
          <w:szCs w:val="28"/>
          <w:u w:val="single"/>
        </w:rPr>
      </w:pPr>
    </w:p>
    <w:p w:rsidR="00D12DD5" w:rsidRPr="009F4A5D" w:rsidRDefault="00D12DD5" w:rsidP="00D12DD5">
      <w:pPr>
        <w:jc w:val="both"/>
        <w:rPr>
          <w:sz w:val="28"/>
          <w:szCs w:val="28"/>
          <w:u w:val="single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избирательным округом №7</w:t>
      </w:r>
    </w:p>
    <w:p w:rsidR="00D12DD5" w:rsidRPr="009F301D" w:rsidRDefault="00D12DD5" w:rsidP="00D12DD5">
      <w:pPr>
        <w:jc w:val="both"/>
        <w:rPr>
          <w:sz w:val="28"/>
          <w:szCs w:val="28"/>
        </w:rPr>
      </w:pPr>
      <w:r w:rsidRPr="009F30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точки пересечения автодороги Лодейное Поле – Алеховщина  с </w:t>
      </w:r>
      <w:r w:rsidRPr="009F301D">
        <w:rPr>
          <w:sz w:val="28"/>
          <w:szCs w:val="28"/>
        </w:rPr>
        <w:t>границ</w:t>
      </w:r>
      <w:r>
        <w:rPr>
          <w:sz w:val="28"/>
          <w:szCs w:val="28"/>
        </w:rPr>
        <w:t>ей</w:t>
      </w:r>
      <w:r w:rsidRPr="009F301D">
        <w:rPr>
          <w:sz w:val="28"/>
          <w:szCs w:val="28"/>
        </w:rPr>
        <w:t xml:space="preserve"> </w:t>
      </w:r>
      <w:proofErr w:type="spellStart"/>
      <w:r w:rsidRPr="009F301D">
        <w:rPr>
          <w:sz w:val="28"/>
          <w:szCs w:val="28"/>
        </w:rPr>
        <w:t>Янегск</w:t>
      </w:r>
      <w:r>
        <w:rPr>
          <w:sz w:val="28"/>
          <w:szCs w:val="28"/>
        </w:rPr>
        <w:t>ого</w:t>
      </w:r>
      <w:proofErr w:type="spellEnd"/>
      <w:r w:rsidRPr="009F301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F30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9F301D">
        <w:rPr>
          <w:sz w:val="28"/>
          <w:szCs w:val="28"/>
        </w:rPr>
        <w:t>вдоль автодороги Лодейное Поле – Алёховщина в строну села Алёховщина</w:t>
      </w:r>
      <w:r>
        <w:rPr>
          <w:sz w:val="28"/>
          <w:szCs w:val="28"/>
        </w:rPr>
        <w:t xml:space="preserve"> до ю</w:t>
      </w:r>
      <w:r w:rsidRPr="009F301D">
        <w:rPr>
          <w:sz w:val="28"/>
          <w:szCs w:val="28"/>
        </w:rPr>
        <w:t xml:space="preserve">жной границы квартала 84 </w:t>
      </w:r>
      <w:proofErr w:type="spellStart"/>
      <w:r w:rsidRPr="009F301D">
        <w:rPr>
          <w:sz w:val="28"/>
          <w:szCs w:val="28"/>
        </w:rPr>
        <w:t>Алеховщинсокго</w:t>
      </w:r>
      <w:proofErr w:type="spellEnd"/>
      <w:r w:rsidRPr="009F301D">
        <w:rPr>
          <w:sz w:val="28"/>
          <w:szCs w:val="28"/>
        </w:rPr>
        <w:t xml:space="preserve"> сельского лесничества </w:t>
      </w:r>
      <w:proofErr w:type="spellStart"/>
      <w:r w:rsidRPr="009F301D"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сельского</w:t>
      </w:r>
      <w:r w:rsidRPr="009F301D">
        <w:rPr>
          <w:sz w:val="28"/>
          <w:szCs w:val="28"/>
        </w:rPr>
        <w:t xml:space="preserve"> лесхоза, далее по южным границам кварталов </w:t>
      </w:r>
      <w:r>
        <w:rPr>
          <w:sz w:val="28"/>
          <w:szCs w:val="28"/>
        </w:rPr>
        <w:t>84,</w:t>
      </w:r>
      <w:r w:rsidRPr="009F301D">
        <w:rPr>
          <w:sz w:val="28"/>
          <w:szCs w:val="28"/>
        </w:rPr>
        <w:t xml:space="preserve">83,96 этого лесничества до реки </w:t>
      </w:r>
      <w:proofErr w:type="spellStart"/>
      <w:r w:rsidRPr="009F301D">
        <w:rPr>
          <w:sz w:val="28"/>
          <w:szCs w:val="28"/>
        </w:rPr>
        <w:t>Оять</w:t>
      </w:r>
      <w:proofErr w:type="spellEnd"/>
      <w:r w:rsidRPr="009F301D">
        <w:rPr>
          <w:sz w:val="28"/>
          <w:szCs w:val="28"/>
        </w:rPr>
        <w:t xml:space="preserve">, далее вверх по течению по левому берегу реки </w:t>
      </w:r>
      <w:proofErr w:type="spellStart"/>
      <w:r w:rsidRPr="009F301D">
        <w:rPr>
          <w:sz w:val="28"/>
          <w:szCs w:val="28"/>
        </w:rPr>
        <w:t>Оять</w:t>
      </w:r>
      <w:proofErr w:type="spellEnd"/>
      <w:r w:rsidRPr="009F301D">
        <w:rPr>
          <w:sz w:val="28"/>
          <w:szCs w:val="28"/>
        </w:rPr>
        <w:t xml:space="preserve"> до </w:t>
      </w:r>
      <w:proofErr w:type="spellStart"/>
      <w:r w:rsidRPr="009F301D">
        <w:rPr>
          <w:sz w:val="28"/>
          <w:szCs w:val="28"/>
        </w:rPr>
        <w:t>ул.Разъезжая</w:t>
      </w:r>
      <w:proofErr w:type="spellEnd"/>
      <w:r w:rsidRPr="009F301D">
        <w:rPr>
          <w:sz w:val="28"/>
          <w:szCs w:val="28"/>
        </w:rPr>
        <w:t xml:space="preserve"> </w:t>
      </w:r>
      <w:proofErr w:type="spellStart"/>
      <w:r w:rsidRPr="009F301D">
        <w:rPr>
          <w:sz w:val="28"/>
          <w:szCs w:val="28"/>
        </w:rPr>
        <w:t>с.Алёховщина</w:t>
      </w:r>
      <w:proofErr w:type="spellEnd"/>
      <w:r>
        <w:rPr>
          <w:sz w:val="28"/>
          <w:szCs w:val="28"/>
        </w:rPr>
        <w:t>,</w:t>
      </w:r>
      <w:r w:rsidRPr="009F301D">
        <w:rPr>
          <w:sz w:val="28"/>
          <w:szCs w:val="28"/>
        </w:rPr>
        <w:t xml:space="preserve"> далее направо по ул</w:t>
      </w:r>
      <w:r>
        <w:rPr>
          <w:sz w:val="28"/>
          <w:szCs w:val="28"/>
        </w:rPr>
        <w:t>и</w:t>
      </w:r>
      <w:r w:rsidRPr="009F301D">
        <w:rPr>
          <w:sz w:val="28"/>
          <w:szCs w:val="28"/>
        </w:rPr>
        <w:t xml:space="preserve">це Набережная до </w:t>
      </w:r>
      <w:r>
        <w:rPr>
          <w:sz w:val="28"/>
          <w:szCs w:val="28"/>
        </w:rPr>
        <w:t xml:space="preserve">пересечения с </w:t>
      </w:r>
      <w:r w:rsidRPr="009F301D">
        <w:rPr>
          <w:sz w:val="28"/>
          <w:szCs w:val="28"/>
        </w:rPr>
        <w:t>улиц</w:t>
      </w:r>
      <w:r>
        <w:rPr>
          <w:sz w:val="28"/>
          <w:szCs w:val="28"/>
        </w:rPr>
        <w:t>ей</w:t>
      </w:r>
      <w:r w:rsidRPr="009F301D">
        <w:rPr>
          <w:sz w:val="28"/>
          <w:szCs w:val="28"/>
        </w:rPr>
        <w:t xml:space="preserve"> </w:t>
      </w:r>
      <w:proofErr w:type="spellStart"/>
      <w:r w:rsidRPr="009F301D">
        <w:rPr>
          <w:sz w:val="28"/>
          <w:szCs w:val="28"/>
        </w:rPr>
        <w:t>Алеховщинская</w:t>
      </w:r>
      <w:proofErr w:type="spellEnd"/>
      <w:r w:rsidRPr="009F301D">
        <w:rPr>
          <w:sz w:val="28"/>
          <w:szCs w:val="28"/>
        </w:rPr>
        <w:t xml:space="preserve">, далее налево по нечетной стороне ул. </w:t>
      </w:r>
      <w:proofErr w:type="spellStart"/>
      <w:r w:rsidRPr="009F301D">
        <w:rPr>
          <w:sz w:val="28"/>
          <w:szCs w:val="28"/>
        </w:rPr>
        <w:t>Алеховщинская</w:t>
      </w:r>
      <w:proofErr w:type="spellEnd"/>
      <w:r w:rsidRPr="009F301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пересечения с</w:t>
      </w:r>
      <w:r w:rsidRPr="009F301D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9F301D">
        <w:rPr>
          <w:sz w:val="28"/>
          <w:szCs w:val="28"/>
        </w:rPr>
        <w:t xml:space="preserve">Советская, далее направо по </w:t>
      </w:r>
      <w:proofErr w:type="spellStart"/>
      <w:r w:rsidRPr="009F301D"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от дома № 9-а</w:t>
      </w:r>
      <w:r w:rsidRPr="009F301D">
        <w:rPr>
          <w:sz w:val="28"/>
          <w:szCs w:val="28"/>
        </w:rPr>
        <w:t xml:space="preserve"> до </w:t>
      </w:r>
      <w:proofErr w:type="spellStart"/>
      <w:r w:rsidRPr="009F301D">
        <w:rPr>
          <w:sz w:val="28"/>
          <w:szCs w:val="28"/>
        </w:rPr>
        <w:t>автородороги</w:t>
      </w:r>
      <w:proofErr w:type="spellEnd"/>
      <w:r w:rsidRPr="009F301D">
        <w:rPr>
          <w:sz w:val="28"/>
          <w:szCs w:val="28"/>
        </w:rPr>
        <w:t xml:space="preserve"> Рассвет-Алеховщина в сторону поселка Рассвет до восточного угла квартала 49 </w:t>
      </w:r>
      <w:proofErr w:type="spellStart"/>
      <w:r w:rsidRPr="009F301D">
        <w:rPr>
          <w:sz w:val="28"/>
          <w:szCs w:val="28"/>
        </w:rPr>
        <w:t>Алеховщинского</w:t>
      </w:r>
      <w:proofErr w:type="spellEnd"/>
      <w:r w:rsidRPr="009F301D">
        <w:rPr>
          <w:sz w:val="28"/>
          <w:szCs w:val="28"/>
        </w:rPr>
        <w:t xml:space="preserve"> лесничества </w:t>
      </w:r>
      <w:proofErr w:type="spellStart"/>
      <w:r w:rsidRPr="009F301D">
        <w:rPr>
          <w:sz w:val="28"/>
          <w:szCs w:val="28"/>
        </w:rPr>
        <w:t>Лодейнопольского</w:t>
      </w:r>
      <w:proofErr w:type="spellEnd"/>
      <w:r w:rsidRPr="009F301D">
        <w:rPr>
          <w:sz w:val="28"/>
          <w:szCs w:val="28"/>
        </w:rPr>
        <w:t xml:space="preserve"> лесхоза, далее на юг по восточным границам кварталов 49,61,67,74,90,110,119 </w:t>
      </w:r>
      <w:proofErr w:type="spellStart"/>
      <w:r w:rsidRPr="009F301D">
        <w:rPr>
          <w:sz w:val="28"/>
          <w:szCs w:val="28"/>
        </w:rPr>
        <w:t>Алеховщинсокго</w:t>
      </w:r>
      <w:proofErr w:type="spellEnd"/>
      <w:r w:rsidRPr="009F301D">
        <w:rPr>
          <w:sz w:val="28"/>
          <w:szCs w:val="28"/>
        </w:rPr>
        <w:t xml:space="preserve"> лесничества </w:t>
      </w:r>
      <w:proofErr w:type="spellStart"/>
      <w:r w:rsidRPr="009F301D">
        <w:rPr>
          <w:sz w:val="28"/>
          <w:szCs w:val="28"/>
        </w:rPr>
        <w:t>Лодейнопольского</w:t>
      </w:r>
      <w:proofErr w:type="spellEnd"/>
      <w:r w:rsidRPr="009F301D">
        <w:rPr>
          <w:sz w:val="28"/>
          <w:szCs w:val="28"/>
        </w:rPr>
        <w:t xml:space="preserve"> лесхоза, далее по северным границам кварталов 4,3,2,1 </w:t>
      </w:r>
      <w:proofErr w:type="spellStart"/>
      <w:r w:rsidRPr="009F301D">
        <w:rPr>
          <w:sz w:val="28"/>
          <w:szCs w:val="28"/>
        </w:rPr>
        <w:t>Пирозерского</w:t>
      </w:r>
      <w:proofErr w:type="spellEnd"/>
      <w:r w:rsidRPr="009F301D">
        <w:rPr>
          <w:sz w:val="28"/>
          <w:szCs w:val="28"/>
        </w:rPr>
        <w:t xml:space="preserve"> лесничества </w:t>
      </w:r>
      <w:proofErr w:type="spellStart"/>
      <w:r w:rsidRPr="009F301D">
        <w:rPr>
          <w:sz w:val="28"/>
          <w:szCs w:val="28"/>
        </w:rPr>
        <w:t>Лодейнопольского</w:t>
      </w:r>
      <w:proofErr w:type="spellEnd"/>
      <w:r w:rsidRPr="009F301D">
        <w:rPr>
          <w:sz w:val="28"/>
          <w:szCs w:val="28"/>
        </w:rPr>
        <w:t xml:space="preserve"> лесхоза до границы с Волховским муниципальным районом.</w:t>
      </w:r>
    </w:p>
    <w:p w:rsidR="00D12DD5" w:rsidRPr="009F301D" w:rsidRDefault="00D12DD5" w:rsidP="00D12DD5">
      <w:pPr>
        <w:jc w:val="both"/>
        <w:rPr>
          <w:b/>
          <w:sz w:val="28"/>
          <w:szCs w:val="28"/>
        </w:rPr>
      </w:pPr>
    </w:p>
    <w:p w:rsidR="00D12DD5" w:rsidRPr="009F4A5D" w:rsidRDefault="00D12DD5" w:rsidP="00D12D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Волховским муниципальным районом</w:t>
      </w:r>
    </w:p>
    <w:p w:rsidR="00D12DD5" w:rsidRPr="0032322B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301D">
        <w:rPr>
          <w:rFonts w:ascii="Times New Roman" w:hAnsi="Times New Roman" w:cs="Times New Roman"/>
          <w:sz w:val="28"/>
          <w:szCs w:val="28"/>
        </w:rPr>
        <w:t xml:space="preserve">     </w:t>
      </w:r>
      <w:r w:rsidRPr="0032322B">
        <w:rPr>
          <w:rFonts w:ascii="Times New Roman" w:hAnsi="Times New Roman" w:cs="Times New Roman"/>
          <w:sz w:val="28"/>
          <w:szCs w:val="28"/>
        </w:rPr>
        <w:t xml:space="preserve">Далее на северо-запад вновь по границе </w:t>
      </w:r>
      <w:proofErr w:type="spellStart"/>
      <w:r w:rsidRPr="0032322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32322B">
        <w:rPr>
          <w:rFonts w:ascii="Times New Roman" w:hAnsi="Times New Roman" w:cs="Times New Roman"/>
          <w:sz w:val="28"/>
          <w:szCs w:val="28"/>
        </w:rPr>
        <w:t xml:space="preserve"> муниципального района до западной границы квартала 108 </w:t>
      </w:r>
      <w:proofErr w:type="spellStart"/>
      <w:r w:rsidRPr="0032322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32322B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32322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32322B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D12DD5" w:rsidRPr="0032322B" w:rsidRDefault="00D12DD5" w:rsidP="00D12DD5">
      <w:pPr>
        <w:jc w:val="both"/>
        <w:rPr>
          <w:b/>
          <w:sz w:val="28"/>
          <w:szCs w:val="28"/>
        </w:rPr>
      </w:pPr>
    </w:p>
    <w:p w:rsidR="00D12DD5" w:rsidRPr="0032322B" w:rsidRDefault="00D12DD5" w:rsidP="00D12DD5">
      <w:pPr>
        <w:jc w:val="both"/>
        <w:rPr>
          <w:sz w:val="28"/>
          <w:szCs w:val="28"/>
        </w:rPr>
      </w:pPr>
      <w:r w:rsidRPr="0032322B">
        <w:rPr>
          <w:b/>
          <w:sz w:val="28"/>
          <w:szCs w:val="28"/>
        </w:rPr>
        <w:t xml:space="preserve">   </w:t>
      </w:r>
      <w:r w:rsidRPr="0032322B">
        <w:rPr>
          <w:sz w:val="28"/>
          <w:szCs w:val="28"/>
        </w:rPr>
        <w:t xml:space="preserve">Далее на север по границе </w:t>
      </w:r>
      <w:proofErr w:type="spellStart"/>
      <w:r w:rsidRPr="0032322B">
        <w:rPr>
          <w:sz w:val="28"/>
          <w:szCs w:val="28"/>
        </w:rPr>
        <w:t>Лодейнопольского</w:t>
      </w:r>
      <w:proofErr w:type="spellEnd"/>
      <w:r w:rsidRPr="0032322B">
        <w:rPr>
          <w:sz w:val="28"/>
          <w:szCs w:val="28"/>
        </w:rPr>
        <w:t xml:space="preserve"> муниципального района до северо-западного угла квартал 1 </w:t>
      </w:r>
      <w:proofErr w:type="spellStart"/>
      <w:r w:rsidRPr="0032322B">
        <w:rPr>
          <w:sz w:val="28"/>
          <w:szCs w:val="28"/>
        </w:rPr>
        <w:t>Пирозерского</w:t>
      </w:r>
      <w:proofErr w:type="spellEnd"/>
      <w:r w:rsidRPr="0032322B">
        <w:rPr>
          <w:sz w:val="28"/>
          <w:szCs w:val="28"/>
        </w:rPr>
        <w:t xml:space="preserve"> лесничества </w:t>
      </w:r>
      <w:proofErr w:type="spellStart"/>
      <w:r w:rsidRPr="0032322B">
        <w:rPr>
          <w:sz w:val="28"/>
          <w:szCs w:val="28"/>
        </w:rPr>
        <w:t>Лодейнопольского</w:t>
      </w:r>
      <w:proofErr w:type="spellEnd"/>
      <w:r w:rsidRPr="0032322B">
        <w:rPr>
          <w:sz w:val="28"/>
          <w:szCs w:val="28"/>
        </w:rPr>
        <w:t xml:space="preserve"> лесхоза.</w:t>
      </w:r>
    </w:p>
    <w:p w:rsidR="00D12DD5" w:rsidRPr="009F301D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DD5" w:rsidRPr="009F4A5D" w:rsidRDefault="00D12DD5" w:rsidP="00D12D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Доможировским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сельским поселением</w:t>
      </w:r>
    </w:p>
    <w:p w:rsidR="00D12DD5" w:rsidRPr="009F301D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301D">
        <w:rPr>
          <w:rFonts w:ascii="Times New Roman" w:hAnsi="Times New Roman" w:cs="Times New Roman"/>
          <w:sz w:val="28"/>
          <w:szCs w:val="28"/>
        </w:rPr>
        <w:t xml:space="preserve">     Далее на север по западным границам кварталов 108, 93 и 82, на восток по северной границе квартала 82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 до западной границы квартала 67 этого лесничества; далее на север по западной границе квартала 67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 до юго-западного угла квартала 38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Яровщинского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Оятского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лесхоза; далее на северо-восток по западным границам кварталов 38, 24 и 18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Яровщинского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Оятского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 до западной границы квартала 11 этого лесничества; далее на север по западной границе квартала 11 до южной границы квартала 9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Яровщинского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Оятского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лесхоза; далее на запад по южным границам кварталов 9 и 8, на север по западной границе квартала 8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Яровщинского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Оятского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 до реки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Оять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; далее на восток по реке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Оять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до западной границы квартала 122 Свирского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сельского лесхоза.</w:t>
      </w:r>
    </w:p>
    <w:p w:rsidR="00D12DD5" w:rsidRPr="009F301D" w:rsidRDefault="00D12DD5" w:rsidP="00D12DD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12DD5" w:rsidRPr="009F4A5D" w:rsidRDefault="00D12DD5" w:rsidP="00D12D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Лодейнопольским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городским поселением</w:t>
      </w:r>
    </w:p>
    <w:p w:rsidR="00D12DD5" w:rsidRPr="009F301D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301D">
        <w:rPr>
          <w:rFonts w:ascii="Times New Roman" w:hAnsi="Times New Roman" w:cs="Times New Roman"/>
          <w:sz w:val="28"/>
          <w:szCs w:val="28"/>
        </w:rPr>
        <w:t xml:space="preserve">     Далее на северо-восток по западным границам кварталов 122, 119, 108 и 105, на восток по северным границам кварталов 105 и 106 Свирского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сельского лесхоза до западной границы квартала 98 Свирского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сельского лесхоза; далее на север по западным границам кварталов 98 и 94 Свирского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сельского лесхоза до западной границы квартала 49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западным границам кварталов 49, 37, 24, 14, 6 и 3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лесничества, пересекая реку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Шоткуса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, до северо-западного угла квартала 3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D12DD5" w:rsidRPr="00B12586" w:rsidRDefault="00D12DD5" w:rsidP="00D12DD5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12DD5" w:rsidRPr="009F4A5D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Янегским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сельским поселением:</w:t>
      </w:r>
    </w:p>
    <w:p w:rsidR="00D12DD5" w:rsidRPr="009F301D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301D">
        <w:rPr>
          <w:rFonts w:ascii="Times New Roman" w:hAnsi="Times New Roman" w:cs="Times New Roman"/>
          <w:sz w:val="28"/>
          <w:szCs w:val="28"/>
        </w:rPr>
        <w:t xml:space="preserve">Далее на восток и юго-восток по северной границе квартала 3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лесхоза до северной границы квартала 7 этого лесничества, далее на восток по северным границам кварталов 7,8,9,10 и 11 </w:t>
      </w:r>
      <w:proofErr w:type="spellStart"/>
      <w:r w:rsidRPr="009F301D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9F301D">
        <w:rPr>
          <w:rFonts w:ascii="Times New Roman" w:hAnsi="Times New Roman" w:cs="Times New Roman"/>
          <w:sz w:val="28"/>
          <w:szCs w:val="28"/>
        </w:rPr>
        <w:t xml:space="preserve"> лесниче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до точки пересечения автодороги</w:t>
      </w:r>
      <w:r w:rsidRPr="009F301D">
        <w:rPr>
          <w:rFonts w:ascii="Times New Roman" w:hAnsi="Times New Roman" w:cs="Times New Roman"/>
          <w:sz w:val="28"/>
          <w:szCs w:val="28"/>
        </w:rPr>
        <w:t xml:space="preserve"> Лодейное Поле-Алёховщина</w:t>
      </w:r>
      <w:r>
        <w:rPr>
          <w:rFonts w:ascii="Times New Roman" w:hAnsi="Times New Roman" w:cs="Times New Roman"/>
          <w:sz w:val="28"/>
          <w:szCs w:val="28"/>
        </w:rPr>
        <w:t xml:space="preserve"> с границей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D12DD5" w:rsidRDefault="00D12DD5" w:rsidP="00D12DD5">
      <w:pPr>
        <w:jc w:val="both"/>
        <w:rPr>
          <w:b/>
          <w:sz w:val="28"/>
          <w:szCs w:val="28"/>
          <w:u w:val="single"/>
        </w:rPr>
      </w:pPr>
    </w:p>
    <w:p w:rsidR="00D12DD5" w:rsidRPr="00AE4FB8" w:rsidRDefault="00D12DD5" w:rsidP="00D12DD5">
      <w:pPr>
        <w:jc w:val="both"/>
        <w:rPr>
          <w:sz w:val="28"/>
          <w:szCs w:val="28"/>
          <w:u w:val="single"/>
        </w:rPr>
      </w:pPr>
      <w:r w:rsidRPr="00AE4FB8">
        <w:rPr>
          <w:b/>
          <w:sz w:val="28"/>
          <w:szCs w:val="28"/>
          <w:u w:val="single"/>
        </w:rPr>
        <w:t>В границах:</w:t>
      </w:r>
    </w:p>
    <w:p w:rsidR="00D12DD5" w:rsidRDefault="00D12DD5" w:rsidP="00D12DD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Алеховщина</w:t>
      </w:r>
    </w:p>
    <w:p w:rsidR="00D12DD5" w:rsidRPr="0090634D" w:rsidRDefault="00D12DD5" w:rsidP="00D12DD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90634D">
        <w:rPr>
          <w:rFonts w:ascii="Times New Roman" w:hAnsi="Times New Roman"/>
          <w:i/>
          <w:sz w:val="28"/>
          <w:szCs w:val="28"/>
        </w:rPr>
        <w:t xml:space="preserve">улицы: </w:t>
      </w:r>
    </w:p>
    <w:p w:rsidR="00D12DD5" w:rsidRPr="00B123C5" w:rsidRDefault="00D12DD5" w:rsidP="00D12DD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E4FB8">
        <w:rPr>
          <w:rFonts w:ascii="Times New Roman" w:hAnsi="Times New Roman"/>
          <w:sz w:val="28"/>
          <w:szCs w:val="28"/>
        </w:rPr>
        <w:t xml:space="preserve">Набережная, </w:t>
      </w:r>
      <w:proofErr w:type="gramStart"/>
      <w:r w:rsidRPr="00AE4FB8">
        <w:rPr>
          <w:rFonts w:ascii="Times New Roman" w:hAnsi="Times New Roman"/>
          <w:sz w:val="28"/>
          <w:szCs w:val="28"/>
        </w:rPr>
        <w:t>Советская  (</w:t>
      </w:r>
      <w:proofErr w:type="gramEnd"/>
      <w:r w:rsidRPr="00AE4FB8">
        <w:rPr>
          <w:rFonts w:ascii="Times New Roman" w:hAnsi="Times New Roman"/>
          <w:sz w:val="28"/>
          <w:szCs w:val="28"/>
        </w:rPr>
        <w:t>кроме д.1, д.3,д.5, д.7,д.26, д.26-б),  Парковая</w:t>
      </w:r>
    </w:p>
    <w:p w:rsidR="00D12DD5" w:rsidRPr="00B123C5" w:rsidRDefault="00D12DD5" w:rsidP="00D12D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12DD5" w:rsidRPr="0090634D" w:rsidRDefault="00D12DD5" w:rsidP="00D12DD5">
      <w:pPr>
        <w:jc w:val="both"/>
        <w:rPr>
          <w:b/>
          <w:sz w:val="28"/>
          <w:szCs w:val="28"/>
        </w:rPr>
      </w:pPr>
      <w:r w:rsidRPr="0090634D">
        <w:rPr>
          <w:b/>
          <w:sz w:val="28"/>
          <w:szCs w:val="28"/>
        </w:rPr>
        <w:t>деревни:</w:t>
      </w:r>
    </w:p>
    <w:p w:rsidR="00D12DD5" w:rsidRPr="00B123C5" w:rsidRDefault="00D12DD5" w:rsidP="00D12DD5">
      <w:pPr>
        <w:jc w:val="both"/>
        <w:rPr>
          <w:sz w:val="28"/>
          <w:szCs w:val="28"/>
        </w:rPr>
      </w:pPr>
      <w:r w:rsidRPr="00AE4FB8">
        <w:rPr>
          <w:sz w:val="28"/>
          <w:szCs w:val="28"/>
        </w:rPr>
        <w:t xml:space="preserve">Акулова Гора, </w:t>
      </w:r>
      <w:proofErr w:type="spellStart"/>
      <w:r w:rsidRPr="00AE4FB8">
        <w:rPr>
          <w:sz w:val="28"/>
          <w:szCs w:val="28"/>
        </w:rPr>
        <w:t>Валданицы</w:t>
      </w:r>
      <w:proofErr w:type="spellEnd"/>
      <w:r w:rsidRPr="00AE4FB8">
        <w:rPr>
          <w:sz w:val="28"/>
          <w:szCs w:val="28"/>
        </w:rPr>
        <w:t xml:space="preserve">, Земское, </w:t>
      </w:r>
      <w:proofErr w:type="spellStart"/>
      <w:r w:rsidRPr="00AE4FB8">
        <w:rPr>
          <w:sz w:val="28"/>
          <w:szCs w:val="28"/>
        </w:rPr>
        <w:t>Имоченицы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Кидебра</w:t>
      </w:r>
      <w:proofErr w:type="spellEnd"/>
      <w:r>
        <w:rPr>
          <w:sz w:val="28"/>
          <w:szCs w:val="28"/>
        </w:rPr>
        <w:t>,</w:t>
      </w:r>
      <w:r w:rsidRPr="00AE4FB8">
        <w:rPr>
          <w:sz w:val="28"/>
          <w:szCs w:val="28"/>
        </w:rPr>
        <w:t xml:space="preserve"> </w:t>
      </w:r>
      <w:proofErr w:type="spellStart"/>
      <w:r w:rsidRPr="00AE4FB8">
        <w:rPr>
          <w:sz w:val="28"/>
          <w:szCs w:val="28"/>
        </w:rPr>
        <w:t>Кургино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Лопотово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Люговичи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Мергино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Никоновщина</w:t>
      </w:r>
      <w:proofErr w:type="spellEnd"/>
      <w:r w:rsidRPr="00AE4FB8">
        <w:rPr>
          <w:sz w:val="28"/>
          <w:szCs w:val="28"/>
        </w:rPr>
        <w:t xml:space="preserve">, Новинка, </w:t>
      </w:r>
      <w:proofErr w:type="spellStart"/>
      <w:r w:rsidRPr="00AE4FB8">
        <w:rPr>
          <w:sz w:val="28"/>
          <w:szCs w:val="28"/>
        </w:rPr>
        <w:t>Пахтовичи</w:t>
      </w:r>
      <w:proofErr w:type="spellEnd"/>
      <w:r w:rsidRPr="00AE4FB8">
        <w:rPr>
          <w:sz w:val="28"/>
          <w:szCs w:val="28"/>
        </w:rPr>
        <w:t xml:space="preserve">, Полянка, </w:t>
      </w:r>
      <w:proofErr w:type="spellStart"/>
      <w:r w:rsidRPr="00AE4FB8">
        <w:rPr>
          <w:sz w:val="28"/>
          <w:szCs w:val="28"/>
        </w:rPr>
        <w:t>Суббоченицы</w:t>
      </w:r>
      <w:proofErr w:type="spellEnd"/>
      <w:r>
        <w:rPr>
          <w:sz w:val="28"/>
          <w:szCs w:val="28"/>
        </w:rPr>
        <w:t>,</w:t>
      </w:r>
      <w:r w:rsidRPr="00AE4FB8">
        <w:rPr>
          <w:sz w:val="28"/>
          <w:szCs w:val="28"/>
        </w:rPr>
        <w:t xml:space="preserve"> </w:t>
      </w:r>
      <w:proofErr w:type="spellStart"/>
      <w:r w:rsidRPr="00AE4FB8">
        <w:rPr>
          <w:sz w:val="28"/>
          <w:szCs w:val="28"/>
        </w:rPr>
        <w:t>Чуницы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Шириничи</w:t>
      </w:r>
      <w:proofErr w:type="spellEnd"/>
      <w:r w:rsidRPr="00AE4FB8">
        <w:rPr>
          <w:sz w:val="28"/>
          <w:szCs w:val="28"/>
        </w:rPr>
        <w:t xml:space="preserve">, </w:t>
      </w:r>
      <w:proofErr w:type="spellStart"/>
      <w:r w:rsidRPr="00AE4FB8">
        <w:rPr>
          <w:sz w:val="28"/>
          <w:szCs w:val="28"/>
        </w:rPr>
        <w:t>Яровщина</w:t>
      </w:r>
      <w:proofErr w:type="spellEnd"/>
    </w:p>
    <w:p w:rsidR="00D12DD5" w:rsidRPr="00B123C5" w:rsidRDefault="00D12DD5" w:rsidP="00D12DD5">
      <w:pPr>
        <w:jc w:val="both"/>
        <w:rPr>
          <w:sz w:val="28"/>
          <w:szCs w:val="28"/>
        </w:rPr>
      </w:pPr>
    </w:p>
    <w:p w:rsidR="00D12DD5" w:rsidRPr="0090634D" w:rsidRDefault="00D12DD5" w:rsidP="00D12D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4D">
        <w:rPr>
          <w:rFonts w:ascii="Times New Roman" w:hAnsi="Times New Roman" w:cs="Times New Roman"/>
          <w:b/>
          <w:sz w:val="28"/>
          <w:szCs w:val="28"/>
        </w:rPr>
        <w:t>Поселки:</w:t>
      </w:r>
    </w:p>
    <w:p w:rsidR="00D12DD5" w:rsidRPr="00AE4FB8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FB8">
        <w:rPr>
          <w:rFonts w:ascii="Times New Roman" w:hAnsi="Times New Roman" w:cs="Times New Roman"/>
          <w:sz w:val="28"/>
          <w:szCs w:val="28"/>
        </w:rPr>
        <w:t>Шархиничи</w:t>
      </w:r>
      <w:proofErr w:type="spellEnd"/>
    </w:p>
    <w:p w:rsidR="00D12DD5" w:rsidRPr="00AE4FB8" w:rsidRDefault="00D12DD5" w:rsidP="00D12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FB8">
        <w:rPr>
          <w:rFonts w:ascii="Times New Roman" w:hAnsi="Times New Roman" w:cs="Times New Roman"/>
          <w:sz w:val="28"/>
          <w:szCs w:val="28"/>
        </w:rPr>
        <w:t>Мехбаза</w:t>
      </w:r>
      <w:proofErr w:type="spellEnd"/>
    </w:p>
    <w:p w:rsidR="00D12DD5" w:rsidRPr="00B958EC" w:rsidRDefault="00D12DD5" w:rsidP="004E023D">
      <w:pPr>
        <w:jc w:val="both"/>
        <w:rPr>
          <w:b/>
          <w:sz w:val="28"/>
          <w:szCs w:val="28"/>
        </w:rPr>
      </w:pPr>
    </w:p>
    <w:p w:rsidR="00AC6A15" w:rsidRPr="009A1CD7" w:rsidRDefault="00AC6A15" w:rsidP="00AC6A15">
      <w:pPr>
        <w:pStyle w:val="a3"/>
        <w:ind w:left="720"/>
        <w:rPr>
          <w:sz w:val="20"/>
          <w:szCs w:val="20"/>
        </w:rPr>
      </w:pPr>
    </w:p>
    <w:p w:rsidR="00AC6A15" w:rsidRPr="009A1CD7" w:rsidRDefault="00AC6A15" w:rsidP="00AC6A15">
      <w:pPr>
        <w:jc w:val="center"/>
        <w:rPr>
          <w:rFonts w:ascii="Arial" w:hAnsi="Arial" w:cs="Arial"/>
          <w:sz w:val="20"/>
          <w:szCs w:val="20"/>
        </w:rPr>
      </w:pPr>
    </w:p>
    <w:p w:rsidR="00E67DDA" w:rsidRDefault="004E023D" w:rsidP="00B958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7DDA" w:rsidRPr="00E428C6" w:rsidRDefault="00E67DDA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28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территориальной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>Лодейнопольского муниципального</w:t>
      </w:r>
      <w:r>
        <w:rPr>
          <w:bCs/>
          <w:sz w:val="28"/>
          <w:szCs w:val="28"/>
        </w:rPr>
        <w:t xml:space="preserve"> </w:t>
      </w:r>
      <w:r w:rsidRPr="00E428C6">
        <w:rPr>
          <w:bCs/>
          <w:sz w:val="28"/>
          <w:szCs w:val="28"/>
        </w:rPr>
        <w:t xml:space="preserve">района 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от </w:t>
      </w:r>
      <w:r w:rsidR="00D12DD5">
        <w:rPr>
          <w:bCs/>
          <w:sz w:val="28"/>
          <w:szCs w:val="28"/>
        </w:rPr>
        <w:t xml:space="preserve">20 сентября </w:t>
      </w:r>
      <w:r>
        <w:rPr>
          <w:bCs/>
          <w:sz w:val="28"/>
          <w:szCs w:val="28"/>
        </w:rPr>
        <w:t>202</w:t>
      </w:r>
      <w:r w:rsidRPr="00E428C6">
        <w:rPr>
          <w:bCs/>
          <w:sz w:val="28"/>
          <w:szCs w:val="28"/>
        </w:rPr>
        <w:t xml:space="preserve">3 года № </w:t>
      </w:r>
      <w:r w:rsidR="00D12DD5">
        <w:rPr>
          <w:bCs/>
          <w:sz w:val="28"/>
          <w:szCs w:val="28"/>
        </w:rPr>
        <w:t>146</w:t>
      </w:r>
    </w:p>
    <w:p w:rsidR="00E67DDA" w:rsidRDefault="00E67DDA" w:rsidP="00E67DDA">
      <w:pPr>
        <w:jc w:val="center"/>
        <w:rPr>
          <w:b/>
          <w:bCs/>
          <w:sz w:val="28"/>
          <w:szCs w:val="28"/>
        </w:rPr>
      </w:pPr>
    </w:p>
    <w:p w:rsidR="00E67DDA" w:rsidRDefault="00E67DDA" w:rsidP="00E67D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CB31A1">
        <w:rPr>
          <w:b/>
          <w:bCs/>
          <w:sz w:val="28"/>
          <w:szCs w:val="28"/>
        </w:rPr>
        <w:t>Алеховщинского</w:t>
      </w:r>
      <w:proofErr w:type="spellEnd"/>
      <w:r w:rsidR="00CB31A1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Лодейнопольского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</w:p>
    <w:p w:rsidR="00150A1B" w:rsidRDefault="000B2496">
      <w:r>
        <w:rPr>
          <w:noProof/>
        </w:rPr>
        <w:drawing>
          <wp:inline distT="0" distB="0" distL="0" distR="0">
            <wp:extent cx="5210175" cy="71631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7_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381" cy="71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A1B" w:rsidSect="00B958E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1EC"/>
    <w:multiLevelType w:val="hybridMultilevel"/>
    <w:tmpl w:val="D234D57A"/>
    <w:lvl w:ilvl="0" w:tplc="677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4"/>
    <w:rsid w:val="000643BA"/>
    <w:rsid w:val="000B2496"/>
    <w:rsid w:val="00110EBC"/>
    <w:rsid w:val="00150A1B"/>
    <w:rsid w:val="002171F2"/>
    <w:rsid w:val="00266285"/>
    <w:rsid w:val="00271226"/>
    <w:rsid w:val="003E4E2D"/>
    <w:rsid w:val="004B3AF9"/>
    <w:rsid w:val="004E023D"/>
    <w:rsid w:val="005059C7"/>
    <w:rsid w:val="005279BF"/>
    <w:rsid w:val="007402C7"/>
    <w:rsid w:val="007C7DDB"/>
    <w:rsid w:val="007D263B"/>
    <w:rsid w:val="0086140A"/>
    <w:rsid w:val="00864766"/>
    <w:rsid w:val="008A5EBD"/>
    <w:rsid w:val="008E62A4"/>
    <w:rsid w:val="00936FD4"/>
    <w:rsid w:val="009759A4"/>
    <w:rsid w:val="009D3B54"/>
    <w:rsid w:val="00A2646A"/>
    <w:rsid w:val="00AC6A15"/>
    <w:rsid w:val="00B958EC"/>
    <w:rsid w:val="00BB2E9F"/>
    <w:rsid w:val="00BE5910"/>
    <w:rsid w:val="00C37997"/>
    <w:rsid w:val="00CB31A1"/>
    <w:rsid w:val="00CE391F"/>
    <w:rsid w:val="00D12DD5"/>
    <w:rsid w:val="00D25C1F"/>
    <w:rsid w:val="00D70515"/>
    <w:rsid w:val="00E233E9"/>
    <w:rsid w:val="00E67DDA"/>
    <w:rsid w:val="00F06A0B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D951"/>
  <w15:docId w15:val="{EA74F309-9D28-4D6E-AA78-259BB21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C6A1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C6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C6A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6A15"/>
    <w:pPr>
      <w:jc w:val="right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7">
    <w:name w:val="Title"/>
    <w:basedOn w:val="a"/>
    <w:link w:val="a8"/>
    <w:qFormat/>
    <w:rsid w:val="00AC6A15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AC6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C6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A15"/>
    <w:pPr>
      <w:widowControl w:val="0"/>
      <w:shd w:val="clear" w:color="auto" w:fill="FFFFFF"/>
      <w:spacing w:before="1440" w:after="360" w:line="0" w:lineRule="atLeast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26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Пользователь</cp:lastModifiedBy>
  <cp:revision>2</cp:revision>
  <cp:lastPrinted>2023-09-07T11:13:00Z</cp:lastPrinted>
  <dcterms:created xsi:type="dcterms:W3CDTF">2023-10-16T13:01:00Z</dcterms:created>
  <dcterms:modified xsi:type="dcterms:W3CDTF">2023-10-16T13:01:00Z</dcterms:modified>
</cp:coreProperties>
</file>