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43" w:rsidRDefault="008C440A">
      <w:pPr>
        <w:pStyle w:val="1"/>
        <w:rPr>
          <w:sz w:val="28"/>
        </w:rPr>
      </w:pPr>
      <w:r>
        <w:rPr>
          <w:sz w:val="28"/>
        </w:rPr>
        <w:t>ПЛАН  РАБОТЫ</w:t>
      </w:r>
    </w:p>
    <w:p w:rsidR="00FD4C43" w:rsidRDefault="008C440A">
      <w:pPr>
        <w:jc w:val="center"/>
        <w:rPr>
          <w:b/>
          <w:sz w:val="28"/>
        </w:rPr>
      </w:pPr>
      <w:r>
        <w:rPr>
          <w:b/>
          <w:sz w:val="28"/>
        </w:rPr>
        <w:t>ведущего специалиста отдела по работе с территориями и  ведению делоп</w:t>
      </w:r>
      <w:r w:rsidR="00F209C8">
        <w:rPr>
          <w:b/>
          <w:sz w:val="28"/>
        </w:rPr>
        <w:t>роизводства Абрамова Ю.В.  на 3</w:t>
      </w:r>
      <w:bookmarkStart w:id="0" w:name="_GoBack"/>
      <w:bookmarkEnd w:id="0"/>
    </w:p>
    <w:p w:rsidR="00FD4C43" w:rsidRDefault="004D5712" w:rsidP="008C440A">
      <w:pPr>
        <w:jc w:val="center"/>
      </w:pPr>
      <w:r>
        <w:rPr>
          <w:b/>
          <w:sz w:val="28"/>
        </w:rPr>
        <w:t xml:space="preserve"> квартал 2018</w:t>
      </w:r>
      <w:r w:rsidR="008C440A">
        <w:rPr>
          <w:b/>
          <w:sz w:val="28"/>
        </w:rPr>
        <w:t xml:space="preserve"> года </w:t>
      </w:r>
    </w:p>
    <w:p w:rsidR="00FD4C43" w:rsidRDefault="00FD4C43"/>
    <w:p w:rsidR="00FD4C43" w:rsidRDefault="00FD4C43">
      <w:pPr>
        <w:jc w:val="center"/>
      </w:pPr>
    </w:p>
    <w:tbl>
      <w:tblPr>
        <w:tblW w:w="1580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0331"/>
        <w:gridCol w:w="1919"/>
        <w:gridCol w:w="2483"/>
      </w:tblGrid>
      <w:tr w:rsidR="00FD4C43">
        <w:tc>
          <w:tcPr>
            <w:tcW w:w="1071" w:type="dxa"/>
          </w:tcPr>
          <w:p w:rsidR="00FD4C43" w:rsidRDefault="008C4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0331" w:type="dxa"/>
          </w:tcPr>
          <w:p w:rsidR="00FD4C43" w:rsidRDefault="008C440A">
            <w:pPr>
              <w:pStyle w:val="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919" w:type="dxa"/>
          </w:tcPr>
          <w:p w:rsidR="00FD4C43" w:rsidRDefault="008C440A">
            <w:pPr>
              <w:pStyle w:val="1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483" w:type="dxa"/>
          </w:tcPr>
          <w:p w:rsidR="00FD4C43" w:rsidRDefault="008C440A">
            <w:pPr>
              <w:pStyle w:val="1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FD4C43">
        <w:trPr>
          <w:trHeight w:val="346"/>
        </w:trPr>
        <w:tc>
          <w:tcPr>
            <w:tcW w:w="15804" w:type="dxa"/>
            <w:gridSpan w:val="4"/>
          </w:tcPr>
          <w:p w:rsidR="00FD4C43" w:rsidRDefault="00FD4C43">
            <w:pPr>
              <w:pStyle w:val="2"/>
              <w:rPr>
                <w:sz w:val="28"/>
              </w:rPr>
            </w:pPr>
          </w:p>
          <w:p w:rsidR="00FD4C43" w:rsidRDefault="008C440A">
            <w:pPr>
              <w:pStyle w:val="2"/>
              <w:rPr>
                <w:sz w:val="28"/>
              </w:rPr>
            </w:pPr>
            <w:r>
              <w:rPr>
                <w:sz w:val="28"/>
              </w:rPr>
              <w:t>Проведение ЗАСЕДАНИЙ ТЕРРИТОРИАЛЬНОЙ ИЗБИРАТЕЛЬНОЙ КОМИССИИ</w:t>
            </w:r>
          </w:p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588"/>
        </w:trPr>
        <w:tc>
          <w:tcPr>
            <w:tcW w:w="1071" w:type="dxa"/>
          </w:tcPr>
          <w:p w:rsidR="00FD4C43" w:rsidRDefault="00FD4C4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0331" w:type="dxa"/>
          </w:tcPr>
          <w:p w:rsidR="00FD4C43" w:rsidRDefault="008C440A">
            <w:pPr>
              <w:pStyle w:val="a9"/>
              <w:jc w:val="left"/>
            </w:pPr>
            <w:r>
              <w:t>Заседание ТИК по вопросу: «Пла</w:t>
            </w:r>
            <w:r w:rsidR="004D5712">
              <w:t>н работы ТИК на IV  квартал 2018</w:t>
            </w:r>
            <w:r>
              <w:t xml:space="preserve"> г»</w:t>
            </w:r>
          </w:p>
        </w:tc>
        <w:tc>
          <w:tcPr>
            <w:tcW w:w="1919" w:type="dxa"/>
          </w:tcPr>
          <w:p w:rsidR="00FD4C43" w:rsidRDefault="008C4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588"/>
        </w:trPr>
        <w:tc>
          <w:tcPr>
            <w:tcW w:w="1071" w:type="dxa"/>
          </w:tcPr>
          <w:p w:rsidR="00FD4C43" w:rsidRDefault="00FD4C43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0331" w:type="dxa"/>
          </w:tcPr>
          <w:p w:rsidR="00FD4C43" w:rsidRDefault="008C440A">
            <w:pPr>
              <w:pStyle w:val="a9"/>
              <w:jc w:val="left"/>
            </w:pPr>
            <w:r>
              <w:t>Заседание ТИК по вопросу: « О результатах работы по уточнению сведений по лицам, назначенным в состав УИК и по кандидатурам, зачисленным в резерв составов УИК.»</w:t>
            </w:r>
          </w:p>
        </w:tc>
        <w:tc>
          <w:tcPr>
            <w:tcW w:w="1919" w:type="dxa"/>
          </w:tcPr>
          <w:p w:rsidR="00FD4C43" w:rsidRDefault="008C4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628"/>
        </w:trPr>
        <w:tc>
          <w:tcPr>
            <w:tcW w:w="15804" w:type="dxa"/>
            <w:gridSpan w:val="4"/>
          </w:tcPr>
          <w:p w:rsidR="00FD4C43" w:rsidRDefault="00FD4C43">
            <w:pPr>
              <w:jc w:val="center"/>
              <w:rPr>
                <w:b/>
                <w:sz w:val="28"/>
              </w:rPr>
            </w:pPr>
          </w:p>
          <w:p w:rsidR="00FD4C43" w:rsidRDefault="008C44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И ПРОВЕДЕНИЕ МЕРОПРИЯТИЙ</w:t>
            </w:r>
          </w:p>
          <w:p w:rsidR="00FD4C43" w:rsidRDefault="00FD4C43">
            <w:pPr>
              <w:jc w:val="center"/>
              <w:rPr>
                <w:b/>
                <w:sz w:val="28"/>
              </w:rPr>
            </w:pPr>
          </w:p>
        </w:tc>
      </w:tr>
      <w:tr w:rsidR="00FD4C43">
        <w:trPr>
          <w:trHeight w:val="628"/>
        </w:trPr>
        <w:tc>
          <w:tcPr>
            <w:tcW w:w="1071" w:type="dxa"/>
          </w:tcPr>
          <w:p w:rsidR="00FD4C43" w:rsidRDefault="008C440A">
            <w:pPr>
              <w:pStyle w:val="a5"/>
              <w:ind w:left="36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331" w:type="dxa"/>
          </w:tcPr>
          <w:p w:rsidR="00FD4C43" w:rsidRDefault="008C440A" w:rsidP="008575EF">
            <w:pPr>
              <w:pStyle w:val="a6"/>
              <w:ind w:right="72"/>
              <w:rPr>
                <w:sz w:val="28"/>
              </w:rPr>
            </w:pPr>
            <w:r>
              <w:rPr>
                <w:sz w:val="28"/>
              </w:rPr>
              <w:t>Проведение совещания с руководителями местных отделений</w:t>
            </w:r>
            <w:r w:rsidR="008575EF">
              <w:rPr>
                <w:sz w:val="28"/>
              </w:rPr>
              <w:t xml:space="preserve"> политических партий по итогам</w:t>
            </w:r>
            <w:r w:rsidR="004D5712">
              <w:rPr>
                <w:sz w:val="28"/>
              </w:rPr>
              <w:t xml:space="preserve"> дистанционного обучения членов УИК </w:t>
            </w:r>
          </w:p>
        </w:tc>
        <w:tc>
          <w:tcPr>
            <w:tcW w:w="1919" w:type="dxa"/>
          </w:tcPr>
          <w:p w:rsidR="00FD4C43" w:rsidRDefault="004D5712">
            <w:pPr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8C440A">
              <w:rPr>
                <w:sz w:val="28"/>
              </w:rPr>
              <w:t>ктябрь</w:t>
            </w:r>
            <w:r>
              <w:rPr>
                <w:sz w:val="28"/>
              </w:rPr>
              <w:t>-ноябрь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628"/>
        </w:trPr>
        <w:tc>
          <w:tcPr>
            <w:tcW w:w="1071" w:type="dxa"/>
          </w:tcPr>
          <w:p w:rsidR="00FD4C43" w:rsidRDefault="008C440A">
            <w:pPr>
              <w:pStyle w:val="a5"/>
              <w:ind w:left="36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331" w:type="dxa"/>
          </w:tcPr>
          <w:p w:rsidR="00FD4C43" w:rsidRDefault="008C440A">
            <w:pPr>
              <w:pStyle w:val="a6"/>
              <w:ind w:right="72"/>
              <w:rPr>
                <w:sz w:val="28"/>
              </w:rPr>
            </w:pPr>
            <w:r>
              <w:rPr>
                <w:sz w:val="28"/>
              </w:rPr>
              <w:t>Подготовка и проведение мероприятий по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разъяснительной работе среди избирателей с ограниченными физическими возможностями.</w:t>
            </w:r>
          </w:p>
        </w:tc>
        <w:tc>
          <w:tcPr>
            <w:tcW w:w="1919" w:type="dxa"/>
          </w:tcPr>
          <w:p w:rsidR="00FD4C43" w:rsidRDefault="008C440A">
            <w:pPr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588"/>
        </w:trPr>
        <w:tc>
          <w:tcPr>
            <w:tcW w:w="1071" w:type="dxa"/>
          </w:tcPr>
          <w:p w:rsidR="00FD4C43" w:rsidRDefault="008C440A">
            <w:pPr>
              <w:ind w:left="36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331" w:type="dxa"/>
          </w:tcPr>
          <w:p w:rsidR="00FD4C43" w:rsidRDefault="004D5712">
            <w:pPr>
              <w:pStyle w:val="a9"/>
              <w:jc w:val="left"/>
            </w:pPr>
            <w:r>
              <w:t xml:space="preserve">Организация и проведение обучающих семинаров с руководителями участковых избирательных комиссий </w:t>
            </w:r>
          </w:p>
        </w:tc>
        <w:tc>
          <w:tcPr>
            <w:tcW w:w="1919" w:type="dxa"/>
          </w:tcPr>
          <w:p w:rsidR="00FD4C43" w:rsidRDefault="004D5712" w:rsidP="004D5712">
            <w:pPr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588"/>
        </w:trPr>
        <w:tc>
          <w:tcPr>
            <w:tcW w:w="1071" w:type="dxa"/>
          </w:tcPr>
          <w:p w:rsidR="00FD4C43" w:rsidRDefault="008C440A">
            <w:pPr>
              <w:ind w:left="36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331" w:type="dxa"/>
          </w:tcPr>
          <w:p w:rsidR="00FD4C43" w:rsidRDefault="004D5712">
            <w:pPr>
              <w:pStyle w:val="a9"/>
              <w:jc w:val="left"/>
              <w:rPr>
                <w:color w:val="FF0000"/>
              </w:rPr>
            </w:pPr>
            <w:r>
              <w:t xml:space="preserve">Организация и проведение </w:t>
            </w:r>
            <w:proofErr w:type="spellStart"/>
            <w:proofErr w:type="gramStart"/>
            <w:r>
              <w:t>п</w:t>
            </w:r>
            <w:r w:rsidR="008C440A">
              <w:t>роведение</w:t>
            </w:r>
            <w:proofErr w:type="spellEnd"/>
            <w:proofErr w:type="gramEnd"/>
            <w:r>
              <w:t xml:space="preserve"> обучающих семинаров с новыми составами УИК по теме: «Избирательное право и избирательный процесс в Российской Федерации» </w:t>
            </w:r>
          </w:p>
        </w:tc>
        <w:tc>
          <w:tcPr>
            <w:tcW w:w="1919" w:type="dxa"/>
          </w:tcPr>
          <w:p w:rsidR="00FD4C43" w:rsidRDefault="004F2223" w:rsidP="004D5712">
            <w:pPr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  <w:tr w:rsidR="00FD4C43">
        <w:trPr>
          <w:trHeight w:val="588"/>
        </w:trPr>
        <w:tc>
          <w:tcPr>
            <w:tcW w:w="1071" w:type="dxa"/>
          </w:tcPr>
          <w:p w:rsidR="00FD4C43" w:rsidRDefault="008C440A">
            <w:pPr>
              <w:ind w:left="36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331" w:type="dxa"/>
          </w:tcPr>
          <w:p w:rsidR="00FD4C43" w:rsidRDefault="008C440A">
            <w:pPr>
              <w:pStyle w:val="a9"/>
              <w:jc w:val="left"/>
            </w:pPr>
            <w:r>
              <w:t>Подготовка документов для сдачи в архив</w:t>
            </w:r>
            <w:r w:rsidR="008575EF">
              <w:t xml:space="preserve"> и для уничтожения.</w:t>
            </w:r>
          </w:p>
        </w:tc>
        <w:tc>
          <w:tcPr>
            <w:tcW w:w="1919" w:type="dxa"/>
          </w:tcPr>
          <w:p w:rsidR="00FD4C43" w:rsidRDefault="008C4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83" w:type="dxa"/>
          </w:tcPr>
          <w:p w:rsidR="00FD4C43" w:rsidRDefault="00FD4C43">
            <w:pPr>
              <w:jc w:val="center"/>
              <w:rPr>
                <w:sz w:val="28"/>
              </w:rPr>
            </w:pPr>
          </w:p>
        </w:tc>
      </w:tr>
    </w:tbl>
    <w:p w:rsidR="00FD4C43" w:rsidRDefault="008C440A">
      <w:pPr>
        <w:pStyle w:val="a8"/>
        <w:ind w:right="3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FD4C43" w:rsidRDefault="008C440A">
      <w:pPr>
        <w:pStyle w:val="a8"/>
        <w:ind w:right="326"/>
      </w:pPr>
      <w:r>
        <w:rPr>
          <w:b/>
        </w:rPr>
        <w:t xml:space="preserve">                                                                                                                                                                 /Абрамов Ю.В.</w:t>
      </w:r>
    </w:p>
    <w:sectPr w:rsidR="00FD4C43" w:rsidSect="004D1C0F">
      <w:pgSz w:w="16840" w:h="11907" w:orient="landscape"/>
      <w:pgMar w:top="902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B67"/>
    <w:multiLevelType w:val="multilevel"/>
    <w:tmpl w:val="DEB453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4C43"/>
    <w:rsid w:val="004D1C0F"/>
    <w:rsid w:val="004D5712"/>
    <w:rsid w:val="004F2223"/>
    <w:rsid w:val="00816609"/>
    <w:rsid w:val="008575EF"/>
    <w:rsid w:val="008C440A"/>
    <w:rsid w:val="00DC4C3A"/>
    <w:rsid w:val="00F209C8"/>
    <w:rsid w:val="00F30A24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  <w:sz w:val="24"/>
    </w:rPr>
  </w:style>
  <w:style w:type="paragraph" w:styleId="2">
    <w:name w:val="heading 2"/>
    <w:pPr>
      <w:ind w:left="360"/>
      <w:jc w:val="center"/>
      <w:outlineLvl w:val="1"/>
    </w:pPr>
    <w:rPr>
      <w:b/>
      <w:color w:val="0000FF"/>
      <w:sz w:val="24"/>
    </w:rPr>
  </w:style>
  <w:style w:type="paragraph" w:styleId="3">
    <w:name w:val="heading 3"/>
    <w:pPr>
      <w:ind w:left="360"/>
      <w:jc w:val="center"/>
      <w:outlineLvl w:val="2"/>
    </w:pPr>
    <w:rPr>
      <w:b/>
      <w:sz w:val="24"/>
    </w:rPr>
  </w:style>
  <w:style w:type="paragraph" w:styleId="4">
    <w:name w:val="heading 4"/>
    <w:pPr>
      <w:ind w:firstLine="709"/>
      <w:jc w:val="both"/>
      <w:outlineLvl w:val="3"/>
    </w:pPr>
    <w:rPr>
      <w:sz w:val="28"/>
    </w:rPr>
  </w:style>
  <w:style w:type="paragraph" w:styleId="5">
    <w:name w:val="heading 5"/>
    <w:pPr>
      <w:jc w:val="right"/>
      <w:outlineLvl w:val="4"/>
    </w:pPr>
    <w:rPr>
      <w:sz w:val="28"/>
    </w:rPr>
  </w:style>
  <w:style w:type="paragraph" w:styleId="6">
    <w:name w:val="heading 6"/>
    <w:pPr>
      <w:ind w:right="326" w:firstLine="709"/>
      <w:jc w:val="both"/>
      <w:outlineLvl w:val="5"/>
    </w:pPr>
    <w:rPr>
      <w:b/>
      <w:sz w:val="28"/>
    </w:rPr>
  </w:style>
  <w:style w:type="paragraph" w:styleId="7">
    <w:name w:val="heading 7"/>
    <w:pPr>
      <w:ind w:firstLine="720"/>
      <w:outlineLvl w:val="6"/>
    </w:pPr>
    <w:rPr>
      <w:b/>
      <w:sz w:val="28"/>
    </w:rPr>
  </w:style>
  <w:style w:type="paragraph" w:styleId="8">
    <w:name w:val="heading 8"/>
    <w:pPr>
      <w:jc w:val="center"/>
      <w:outlineLvl w:val="7"/>
    </w:pPr>
    <w:rPr>
      <w:b/>
      <w:sz w:val="28"/>
    </w:rPr>
  </w:style>
  <w:style w:type="paragraph" w:styleId="9">
    <w:name w:val="heading 9"/>
    <w:pPr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pPr>
      <w:jc w:val="center"/>
    </w:pPr>
    <w:rPr>
      <w:b/>
      <w:sz w:val="28"/>
    </w:rPr>
  </w:style>
  <w:style w:type="paragraph" w:styleId="a3">
    <w:name w:val="Block Text"/>
    <w:pPr>
      <w:ind w:left="-142" w:right="-239" w:firstLine="862"/>
      <w:jc w:val="both"/>
    </w:pPr>
    <w:rPr>
      <w:sz w:val="28"/>
    </w:rPr>
  </w:style>
  <w:style w:type="paragraph" w:styleId="a4">
    <w:name w:val="Balloon Text"/>
    <w:rPr>
      <w:sz w:val="16"/>
    </w:rPr>
  </w:style>
  <w:style w:type="paragraph" w:styleId="a5">
    <w:name w:val="header"/>
    <w:rPr>
      <w:sz w:val="24"/>
    </w:rPr>
  </w:style>
  <w:style w:type="paragraph" w:styleId="a6">
    <w:name w:val="footer"/>
    <w:rPr>
      <w:sz w:val="24"/>
    </w:rPr>
  </w:style>
  <w:style w:type="paragraph" w:styleId="20">
    <w:name w:val="Body Text Indent 2"/>
    <w:pPr>
      <w:ind w:firstLine="709"/>
      <w:jc w:val="both"/>
    </w:pPr>
    <w:rPr>
      <w:sz w:val="28"/>
    </w:rPr>
  </w:style>
  <w:style w:type="paragraph" w:styleId="31">
    <w:name w:val="Body Text Indent 3"/>
    <w:pPr>
      <w:ind w:left="360"/>
      <w:jc w:val="both"/>
    </w:pPr>
    <w:rPr>
      <w:sz w:val="28"/>
    </w:rPr>
  </w:style>
  <w:style w:type="paragraph" w:styleId="a7">
    <w:name w:val="Title"/>
    <w:pPr>
      <w:jc w:val="center"/>
    </w:pPr>
    <w:rPr>
      <w:b/>
      <w:sz w:val="28"/>
    </w:rPr>
  </w:style>
  <w:style w:type="paragraph" w:styleId="a8">
    <w:name w:val="Body Text Indent"/>
    <w:pPr>
      <w:ind w:left="426"/>
    </w:pPr>
    <w:rPr>
      <w:sz w:val="28"/>
    </w:rPr>
  </w:style>
  <w:style w:type="paragraph" w:styleId="a9">
    <w:name w:val="Body Text"/>
    <w:pPr>
      <w:jc w:val="both"/>
    </w:pPr>
    <w:rPr>
      <w:sz w:val="28"/>
    </w:rPr>
  </w:style>
  <w:style w:type="paragraph" w:styleId="21">
    <w:name w:val="Body Text 2"/>
    <w:pPr>
      <w:ind w:right="-34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  <w:sz w:val="24"/>
    </w:rPr>
  </w:style>
  <w:style w:type="paragraph" w:styleId="2">
    <w:name w:val="heading 2"/>
    <w:pPr>
      <w:ind w:left="360"/>
      <w:jc w:val="center"/>
      <w:outlineLvl w:val="1"/>
    </w:pPr>
    <w:rPr>
      <w:b/>
      <w:color w:val="0000FF"/>
      <w:sz w:val="24"/>
    </w:rPr>
  </w:style>
  <w:style w:type="paragraph" w:styleId="3">
    <w:name w:val="heading 3"/>
    <w:pPr>
      <w:ind w:left="360"/>
      <w:jc w:val="center"/>
      <w:outlineLvl w:val="2"/>
    </w:pPr>
    <w:rPr>
      <w:b/>
      <w:sz w:val="24"/>
    </w:rPr>
  </w:style>
  <w:style w:type="paragraph" w:styleId="4">
    <w:name w:val="heading 4"/>
    <w:pPr>
      <w:ind w:firstLine="709"/>
      <w:jc w:val="both"/>
      <w:outlineLvl w:val="3"/>
    </w:pPr>
    <w:rPr>
      <w:sz w:val="28"/>
    </w:rPr>
  </w:style>
  <w:style w:type="paragraph" w:styleId="5">
    <w:name w:val="heading 5"/>
    <w:pPr>
      <w:jc w:val="right"/>
      <w:outlineLvl w:val="4"/>
    </w:pPr>
    <w:rPr>
      <w:sz w:val="28"/>
    </w:rPr>
  </w:style>
  <w:style w:type="paragraph" w:styleId="6">
    <w:name w:val="heading 6"/>
    <w:pPr>
      <w:ind w:right="326" w:firstLine="709"/>
      <w:jc w:val="both"/>
      <w:outlineLvl w:val="5"/>
    </w:pPr>
    <w:rPr>
      <w:b/>
      <w:sz w:val="28"/>
    </w:rPr>
  </w:style>
  <w:style w:type="paragraph" w:styleId="7">
    <w:name w:val="heading 7"/>
    <w:pPr>
      <w:ind w:firstLine="720"/>
      <w:outlineLvl w:val="6"/>
    </w:pPr>
    <w:rPr>
      <w:b/>
      <w:sz w:val="28"/>
    </w:rPr>
  </w:style>
  <w:style w:type="paragraph" w:styleId="8">
    <w:name w:val="heading 8"/>
    <w:pPr>
      <w:jc w:val="center"/>
      <w:outlineLvl w:val="7"/>
    </w:pPr>
    <w:rPr>
      <w:b/>
      <w:sz w:val="28"/>
    </w:rPr>
  </w:style>
  <w:style w:type="paragraph" w:styleId="9">
    <w:name w:val="heading 9"/>
    <w:pPr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pPr>
      <w:jc w:val="center"/>
    </w:pPr>
    <w:rPr>
      <w:b/>
      <w:sz w:val="28"/>
    </w:rPr>
  </w:style>
  <w:style w:type="paragraph" w:styleId="a3">
    <w:name w:val="Block Text"/>
    <w:pPr>
      <w:ind w:left="-142" w:right="-239" w:firstLine="862"/>
      <w:jc w:val="both"/>
    </w:pPr>
    <w:rPr>
      <w:sz w:val="28"/>
    </w:rPr>
  </w:style>
  <w:style w:type="paragraph" w:styleId="a4">
    <w:name w:val="Balloon Text"/>
    <w:rPr>
      <w:sz w:val="16"/>
    </w:rPr>
  </w:style>
  <w:style w:type="paragraph" w:styleId="a5">
    <w:name w:val="header"/>
    <w:rPr>
      <w:sz w:val="24"/>
    </w:rPr>
  </w:style>
  <w:style w:type="paragraph" w:styleId="a6">
    <w:name w:val="footer"/>
    <w:rPr>
      <w:sz w:val="24"/>
    </w:rPr>
  </w:style>
  <w:style w:type="paragraph" w:styleId="20">
    <w:name w:val="Body Text Indent 2"/>
    <w:pPr>
      <w:ind w:firstLine="709"/>
      <w:jc w:val="both"/>
    </w:pPr>
    <w:rPr>
      <w:sz w:val="28"/>
    </w:rPr>
  </w:style>
  <w:style w:type="paragraph" w:styleId="31">
    <w:name w:val="Body Text Indent 3"/>
    <w:pPr>
      <w:ind w:left="360"/>
      <w:jc w:val="both"/>
    </w:pPr>
    <w:rPr>
      <w:sz w:val="28"/>
    </w:rPr>
  </w:style>
  <w:style w:type="paragraph" w:styleId="a7">
    <w:name w:val="Title"/>
    <w:pPr>
      <w:jc w:val="center"/>
    </w:pPr>
    <w:rPr>
      <w:b/>
      <w:sz w:val="28"/>
    </w:rPr>
  </w:style>
  <w:style w:type="paragraph" w:styleId="a8">
    <w:name w:val="Body Text Indent"/>
    <w:pPr>
      <w:ind w:left="426"/>
    </w:pPr>
    <w:rPr>
      <w:sz w:val="28"/>
    </w:rPr>
  </w:style>
  <w:style w:type="paragraph" w:styleId="a9">
    <w:name w:val="Body Text"/>
    <w:pPr>
      <w:jc w:val="both"/>
    </w:pPr>
    <w:rPr>
      <w:sz w:val="28"/>
    </w:rPr>
  </w:style>
  <w:style w:type="paragraph" w:styleId="21">
    <w:name w:val="Body Text 2"/>
    <w:pPr>
      <w:ind w:right="-34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4  КВ. (копия 1).docx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4  КВ. (копия 1).docx</dc:title>
  <dc:creator>Абрамов</dc:creator>
  <cp:lastModifiedBy>Абрамов</cp:lastModifiedBy>
  <cp:revision>4</cp:revision>
  <cp:lastPrinted>2016-10-02T13:02:00Z</cp:lastPrinted>
  <dcterms:created xsi:type="dcterms:W3CDTF">2018-07-18T05:24:00Z</dcterms:created>
  <dcterms:modified xsi:type="dcterms:W3CDTF">2018-08-20T05:28:00Z</dcterms:modified>
</cp:coreProperties>
</file>